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FF9FDB" w14:textId="67B66CDF" w:rsidR="00D5062D" w:rsidRDefault="001A177E" w:rsidP="00D5062D">
      <w:pPr>
        <w:jc w:val="center"/>
        <w:rPr>
          <w:rFonts w:ascii="Times New Roman" w:hAnsi="Times New Roman"/>
          <w:b/>
        </w:rPr>
      </w:pPr>
      <w:r w:rsidRPr="00D5062D">
        <w:rPr>
          <w:rFonts w:ascii="Calibri" w:hAnsi="Calibri" w:cs="Calibri"/>
          <w:b/>
          <w:noProof/>
          <w:sz w:val="22"/>
          <w:szCs w:val="22"/>
        </w:rPr>
        <w:drawing>
          <wp:inline distT="0" distB="0" distL="0" distR="0" wp14:anchorId="199D5051" wp14:editId="3895D919">
            <wp:extent cx="2019300" cy="838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19300" cy="838200"/>
                    </a:xfrm>
                    <a:prstGeom prst="rect">
                      <a:avLst/>
                    </a:prstGeom>
                    <a:noFill/>
                    <a:ln>
                      <a:noFill/>
                    </a:ln>
                  </pic:spPr>
                </pic:pic>
              </a:graphicData>
            </a:graphic>
          </wp:inline>
        </w:drawing>
      </w:r>
    </w:p>
    <w:p w14:paraId="51A45CA4" w14:textId="77777777" w:rsidR="003D2107" w:rsidRPr="00BC0163" w:rsidRDefault="008F6FB5" w:rsidP="00D5062D">
      <w:pPr>
        <w:jc w:val="center"/>
        <w:rPr>
          <w:rFonts w:ascii="Calibri" w:hAnsi="Calibri" w:cs="Calibri"/>
          <w:b/>
          <w:sz w:val="22"/>
          <w:szCs w:val="22"/>
        </w:rPr>
      </w:pPr>
      <w:r>
        <w:rPr>
          <w:rFonts w:ascii="Calibri" w:hAnsi="Calibri" w:cs="Calibri"/>
          <w:b/>
          <w:sz w:val="22"/>
          <w:szCs w:val="22"/>
        </w:rPr>
        <w:t>Planning Council</w:t>
      </w:r>
      <w:r w:rsidR="009D015B" w:rsidRPr="00BC0163">
        <w:rPr>
          <w:rFonts w:ascii="Calibri" w:hAnsi="Calibri" w:cs="Calibri"/>
          <w:b/>
          <w:sz w:val="22"/>
          <w:szCs w:val="22"/>
        </w:rPr>
        <w:t xml:space="preserve"> Meeting Summary</w:t>
      </w:r>
      <w:r w:rsidR="00C31689" w:rsidRPr="00BC0163">
        <w:rPr>
          <w:rFonts w:ascii="Calibri" w:hAnsi="Calibri" w:cs="Calibri"/>
          <w:b/>
          <w:sz w:val="22"/>
          <w:szCs w:val="22"/>
        </w:rPr>
        <w:t xml:space="preserve"> </w:t>
      </w:r>
    </w:p>
    <w:p w14:paraId="2982CF61" w14:textId="77777777" w:rsidR="003D2107" w:rsidRPr="00BC0163" w:rsidRDefault="003D2107" w:rsidP="003D2107">
      <w:pPr>
        <w:jc w:val="center"/>
        <w:rPr>
          <w:rFonts w:ascii="Calibri" w:hAnsi="Calibri" w:cs="Calibri"/>
          <w:sz w:val="22"/>
          <w:szCs w:val="22"/>
        </w:rPr>
      </w:pPr>
    </w:p>
    <w:tbl>
      <w:tblPr>
        <w:tblW w:w="1362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99"/>
        <w:gridCol w:w="11221"/>
      </w:tblGrid>
      <w:tr w:rsidR="003D2107" w:rsidRPr="001D0C05" w14:paraId="5CD61785" w14:textId="77777777" w:rsidTr="00D93EFA">
        <w:tc>
          <w:tcPr>
            <w:tcW w:w="2399" w:type="dxa"/>
          </w:tcPr>
          <w:p w14:paraId="1A5A80E0" w14:textId="77777777" w:rsidR="003D2107" w:rsidRPr="001D0C05" w:rsidRDefault="003D2107" w:rsidP="006B3DE8">
            <w:pPr>
              <w:rPr>
                <w:rFonts w:ascii="Calibri" w:hAnsi="Calibri" w:cs="Calibri"/>
                <w:b/>
                <w:sz w:val="22"/>
                <w:szCs w:val="22"/>
              </w:rPr>
            </w:pPr>
            <w:r w:rsidRPr="001D0C05">
              <w:rPr>
                <w:rFonts w:ascii="Calibri" w:hAnsi="Calibri" w:cs="Calibri"/>
                <w:b/>
                <w:sz w:val="22"/>
                <w:szCs w:val="22"/>
              </w:rPr>
              <w:t>Date, Time, Place:</w:t>
            </w:r>
          </w:p>
        </w:tc>
        <w:tc>
          <w:tcPr>
            <w:tcW w:w="11221" w:type="dxa"/>
          </w:tcPr>
          <w:p w14:paraId="1D0ED38A" w14:textId="5A46B526" w:rsidR="003D2107" w:rsidRPr="001D0C05" w:rsidRDefault="00200EBE" w:rsidP="00C35B13">
            <w:pPr>
              <w:rPr>
                <w:rFonts w:ascii="Calibri" w:hAnsi="Calibri" w:cs="Calibri"/>
                <w:sz w:val="22"/>
                <w:szCs w:val="22"/>
              </w:rPr>
            </w:pPr>
            <w:r>
              <w:rPr>
                <w:rFonts w:ascii="Calibri" w:hAnsi="Calibri" w:cs="Calibri"/>
                <w:sz w:val="22"/>
                <w:szCs w:val="22"/>
              </w:rPr>
              <w:t>January</w:t>
            </w:r>
            <w:r w:rsidR="000C4DA9">
              <w:rPr>
                <w:rFonts w:ascii="Calibri" w:hAnsi="Calibri" w:cs="Calibri"/>
                <w:sz w:val="22"/>
                <w:szCs w:val="22"/>
              </w:rPr>
              <w:t xml:space="preserve"> </w:t>
            </w:r>
            <w:r>
              <w:rPr>
                <w:rFonts w:ascii="Calibri" w:hAnsi="Calibri" w:cs="Calibri"/>
                <w:sz w:val="22"/>
                <w:szCs w:val="22"/>
              </w:rPr>
              <w:t>13</w:t>
            </w:r>
            <w:r w:rsidR="001B6F53" w:rsidRPr="001D0C05">
              <w:rPr>
                <w:rFonts w:ascii="Calibri" w:hAnsi="Calibri" w:cs="Calibri"/>
                <w:sz w:val="22"/>
                <w:szCs w:val="22"/>
              </w:rPr>
              <w:t>, 202</w:t>
            </w:r>
            <w:r>
              <w:rPr>
                <w:rFonts w:ascii="Calibri" w:hAnsi="Calibri" w:cs="Calibri"/>
                <w:sz w:val="22"/>
                <w:szCs w:val="22"/>
              </w:rPr>
              <w:t>2</w:t>
            </w:r>
            <w:r w:rsidR="001B6F53" w:rsidRPr="001D0C05">
              <w:rPr>
                <w:rFonts w:ascii="Calibri" w:hAnsi="Calibri" w:cs="Calibri"/>
                <w:sz w:val="22"/>
                <w:szCs w:val="22"/>
              </w:rPr>
              <w:t xml:space="preserve">, </w:t>
            </w:r>
            <w:r w:rsidR="008F6FB5">
              <w:rPr>
                <w:rFonts w:ascii="Calibri" w:hAnsi="Calibri" w:cs="Calibri"/>
                <w:sz w:val="22"/>
                <w:szCs w:val="22"/>
              </w:rPr>
              <w:t>2</w:t>
            </w:r>
            <w:r w:rsidR="00EE4E98" w:rsidRPr="001D0C05">
              <w:rPr>
                <w:rFonts w:ascii="Calibri" w:hAnsi="Calibri" w:cs="Calibri"/>
                <w:sz w:val="22"/>
                <w:szCs w:val="22"/>
              </w:rPr>
              <w:t>:</w:t>
            </w:r>
            <w:r w:rsidR="008F6FB5">
              <w:rPr>
                <w:rFonts w:ascii="Calibri" w:hAnsi="Calibri" w:cs="Calibri"/>
                <w:sz w:val="22"/>
                <w:szCs w:val="22"/>
              </w:rPr>
              <w:t>3</w:t>
            </w:r>
            <w:r w:rsidR="00EE4E98" w:rsidRPr="001D0C05">
              <w:rPr>
                <w:rFonts w:ascii="Calibri" w:hAnsi="Calibri" w:cs="Calibri"/>
                <w:sz w:val="22"/>
                <w:szCs w:val="22"/>
              </w:rPr>
              <w:t>0</w:t>
            </w:r>
            <w:r w:rsidR="00B22D78" w:rsidRPr="001D0C05">
              <w:rPr>
                <w:rFonts w:ascii="Calibri" w:hAnsi="Calibri" w:cs="Calibri"/>
                <w:sz w:val="22"/>
                <w:szCs w:val="22"/>
              </w:rPr>
              <w:t xml:space="preserve"> </w:t>
            </w:r>
            <w:r w:rsidR="000B65D6" w:rsidRPr="001D0C05">
              <w:rPr>
                <w:rFonts w:ascii="Calibri" w:hAnsi="Calibri" w:cs="Calibri"/>
                <w:sz w:val="22"/>
                <w:szCs w:val="22"/>
              </w:rPr>
              <w:t>p</w:t>
            </w:r>
            <w:r w:rsidR="00910EAD" w:rsidRPr="001D0C05">
              <w:rPr>
                <w:rFonts w:ascii="Calibri" w:hAnsi="Calibri" w:cs="Calibri"/>
                <w:sz w:val="22"/>
                <w:szCs w:val="22"/>
              </w:rPr>
              <w:t>.m.</w:t>
            </w:r>
            <w:r w:rsidR="00D86909" w:rsidRPr="001D0C05">
              <w:rPr>
                <w:rFonts w:ascii="Calibri" w:hAnsi="Calibri" w:cs="Calibri"/>
                <w:sz w:val="22"/>
                <w:szCs w:val="22"/>
              </w:rPr>
              <w:t xml:space="preserve">- </w:t>
            </w:r>
            <w:r w:rsidR="008F6FB5">
              <w:rPr>
                <w:rFonts w:ascii="Calibri" w:hAnsi="Calibri" w:cs="Calibri"/>
                <w:sz w:val="22"/>
                <w:szCs w:val="22"/>
              </w:rPr>
              <w:t>4</w:t>
            </w:r>
            <w:r w:rsidR="00D86909" w:rsidRPr="001D0C05">
              <w:rPr>
                <w:rFonts w:ascii="Calibri" w:hAnsi="Calibri" w:cs="Calibri"/>
                <w:sz w:val="22"/>
                <w:szCs w:val="22"/>
              </w:rPr>
              <w:t>:</w:t>
            </w:r>
            <w:r w:rsidR="008F6FB5">
              <w:rPr>
                <w:rFonts w:ascii="Calibri" w:hAnsi="Calibri" w:cs="Calibri"/>
                <w:sz w:val="22"/>
                <w:szCs w:val="22"/>
              </w:rPr>
              <w:t>0</w:t>
            </w:r>
            <w:r w:rsidR="00474418" w:rsidRPr="001D0C05">
              <w:rPr>
                <w:rFonts w:ascii="Calibri" w:hAnsi="Calibri" w:cs="Calibri"/>
                <w:sz w:val="22"/>
                <w:szCs w:val="22"/>
              </w:rPr>
              <w:t>0</w:t>
            </w:r>
            <w:r w:rsidR="00D86909" w:rsidRPr="001D0C05">
              <w:rPr>
                <w:rFonts w:ascii="Calibri" w:hAnsi="Calibri" w:cs="Calibri"/>
                <w:sz w:val="22"/>
                <w:szCs w:val="22"/>
              </w:rPr>
              <w:t xml:space="preserve"> p.m.</w:t>
            </w:r>
            <w:r w:rsidR="00910EAD" w:rsidRPr="001D0C05">
              <w:rPr>
                <w:rFonts w:ascii="Calibri" w:hAnsi="Calibri" w:cs="Calibri"/>
                <w:sz w:val="22"/>
                <w:szCs w:val="22"/>
              </w:rPr>
              <w:t>,</w:t>
            </w:r>
            <w:r w:rsidR="001B6F53" w:rsidRPr="001D0C05">
              <w:rPr>
                <w:rFonts w:ascii="Calibri" w:hAnsi="Calibri" w:cs="Calibri"/>
                <w:sz w:val="22"/>
                <w:szCs w:val="22"/>
              </w:rPr>
              <w:t xml:space="preserve"> Zoom</w:t>
            </w:r>
          </w:p>
        </w:tc>
      </w:tr>
    </w:tbl>
    <w:p w14:paraId="1C51209C" w14:textId="77777777" w:rsidR="003D2107" w:rsidRPr="001D0C05" w:rsidRDefault="003D2107" w:rsidP="003D2107">
      <w:pPr>
        <w:rPr>
          <w:rFonts w:ascii="Calibri" w:hAnsi="Calibri" w:cs="Calibri"/>
          <w:sz w:val="22"/>
          <w:szCs w:val="22"/>
        </w:rPr>
      </w:pPr>
    </w:p>
    <w:tbl>
      <w:tblPr>
        <w:tblW w:w="1362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90"/>
        <w:gridCol w:w="450"/>
        <w:gridCol w:w="2250"/>
        <w:gridCol w:w="450"/>
        <w:gridCol w:w="2340"/>
        <w:gridCol w:w="2880"/>
        <w:gridCol w:w="3060"/>
      </w:tblGrid>
      <w:tr w:rsidR="00BE55BD" w:rsidRPr="001D0C05" w14:paraId="4FB35E5C" w14:textId="77777777" w:rsidTr="005446A5">
        <w:trPr>
          <w:trHeight w:hRule="exact" w:val="568"/>
        </w:trPr>
        <w:tc>
          <w:tcPr>
            <w:tcW w:w="2190" w:type="dxa"/>
          </w:tcPr>
          <w:p w14:paraId="6F5CCB99" w14:textId="77777777" w:rsidR="00BE55BD" w:rsidRPr="001D0C05" w:rsidRDefault="00BE55BD" w:rsidP="00BE55BD">
            <w:pPr>
              <w:rPr>
                <w:rFonts w:ascii="Calibri" w:hAnsi="Calibri" w:cs="Calibri"/>
                <w:b/>
                <w:sz w:val="22"/>
                <w:szCs w:val="22"/>
              </w:rPr>
            </w:pPr>
            <w:r w:rsidRPr="001D0C05">
              <w:rPr>
                <w:rFonts w:ascii="Calibri" w:hAnsi="Calibri" w:cs="Calibri"/>
                <w:b/>
                <w:sz w:val="22"/>
                <w:szCs w:val="22"/>
              </w:rPr>
              <w:t>Attendance:</w:t>
            </w:r>
          </w:p>
        </w:tc>
        <w:tc>
          <w:tcPr>
            <w:tcW w:w="450" w:type="dxa"/>
            <w:vAlign w:val="center"/>
          </w:tcPr>
          <w:p w14:paraId="55FB9EFF" w14:textId="77777777" w:rsidR="00BE55BD" w:rsidRPr="001D0C05" w:rsidRDefault="00BE55BD" w:rsidP="00BE55BD">
            <w:pPr>
              <w:jc w:val="center"/>
              <w:rPr>
                <w:rFonts w:ascii="Calibri" w:hAnsi="Calibri" w:cs="Calibri"/>
                <w:b/>
                <w:sz w:val="22"/>
                <w:szCs w:val="22"/>
              </w:rPr>
            </w:pPr>
          </w:p>
        </w:tc>
        <w:tc>
          <w:tcPr>
            <w:tcW w:w="2250" w:type="dxa"/>
            <w:vAlign w:val="center"/>
          </w:tcPr>
          <w:p w14:paraId="310F8490" w14:textId="77777777" w:rsidR="00BE55BD" w:rsidRPr="001D0C05" w:rsidRDefault="00BE55BD" w:rsidP="00BE55BD">
            <w:pPr>
              <w:rPr>
                <w:rFonts w:ascii="Calibri" w:hAnsi="Calibri" w:cs="Calibri"/>
                <w:sz w:val="22"/>
                <w:szCs w:val="22"/>
              </w:rPr>
            </w:pPr>
            <w:r>
              <w:rPr>
                <w:rFonts w:ascii="Calibri" w:hAnsi="Calibri" w:cs="Calibri"/>
                <w:sz w:val="22"/>
                <w:szCs w:val="22"/>
              </w:rPr>
              <w:t>Comey, William</w:t>
            </w:r>
          </w:p>
        </w:tc>
        <w:tc>
          <w:tcPr>
            <w:tcW w:w="450" w:type="dxa"/>
            <w:vAlign w:val="center"/>
          </w:tcPr>
          <w:p w14:paraId="3B5D5FAE" w14:textId="5CD2DDE2" w:rsidR="00BE55BD" w:rsidRPr="001D0C05" w:rsidRDefault="000634C1" w:rsidP="00BE55BD">
            <w:pPr>
              <w:jc w:val="center"/>
              <w:rPr>
                <w:rFonts w:ascii="Calibri" w:hAnsi="Calibri" w:cs="Calibri"/>
                <w:b/>
                <w:sz w:val="22"/>
                <w:szCs w:val="22"/>
              </w:rPr>
            </w:pPr>
            <w:r>
              <w:rPr>
                <w:rFonts w:ascii="Calibri" w:hAnsi="Calibri" w:cs="Calibri"/>
                <w:b/>
                <w:sz w:val="22"/>
                <w:szCs w:val="22"/>
              </w:rPr>
              <w:t>x</w:t>
            </w:r>
          </w:p>
        </w:tc>
        <w:tc>
          <w:tcPr>
            <w:tcW w:w="2340" w:type="dxa"/>
            <w:vAlign w:val="center"/>
          </w:tcPr>
          <w:p w14:paraId="082C681C" w14:textId="77777777" w:rsidR="00BE55BD" w:rsidRPr="001D0C05" w:rsidRDefault="009C16BC" w:rsidP="00BE55BD">
            <w:pPr>
              <w:rPr>
                <w:rFonts w:ascii="Calibri" w:hAnsi="Calibri" w:cs="Calibri"/>
                <w:sz w:val="22"/>
                <w:szCs w:val="22"/>
              </w:rPr>
            </w:pPr>
            <w:r>
              <w:rPr>
                <w:rFonts w:ascii="Calibri" w:hAnsi="Calibri" w:cs="Calibri"/>
                <w:sz w:val="22"/>
                <w:szCs w:val="22"/>
              </w:rPr>
              <w:t>Osterhouse, Melanie</w:t>
            </w:r>
          </w:p>
        </w:tc>
        <w:tc>
          <w:tcPr>
            <w:tcW w:w="2880" w:type="dxa"/>
          </w:tcPr>
          <w:p w14:paraId="2AA2C21B" w14:textId="77777777" w:rsidR="00BE55BD" w:rsidRPr="001D0C05" w:rsidRDefault="00BE55BD" w:rsidP="00BE55BD">
            <w:pPr>
              <w:jc w:val="center"/>
              <w:rPr>
                <w:rFonts w:ascii="Calibri" w:hAnsi="Calibri" w:cs="Calibri"/>
                <w:b/>
                <w:sz w:val="22"/>
                <w:szCs w:val="22"/>
              </w:rPr>
            </w:pPr>
            <w:r w:rsidRPr="001D0C05">
              <w:rPr>
                <w:rFonts w:ascii="Calibri" w:hAnsi="Calibri" w:cs="Calibri"/>
                <w:b/>
                <w:sz w:val="22"/>
                <w:szCs w:val="22"/>
              </w:rPr>
              <w:t>Guests:</w:t>
            </w:r>
          </w:p>
        </w:tc>
        <w:tc>
          <w:tcPr>
            <w:tcW w:w="3060" w:type="dxa"/>
          </w:tcPr>
          <w:p w14:paraId="40FD47AC" w14:textId="77777777" w:rsidR="00BE55BD" w:rsidRPr="001D0C05" w:rsidRDefault="00BE55BD" w:rsidP="00BE55BD">
            <w:pPr>
              <w:jc w:val="center"/>
              <w:rPr>
                <w:rFonts w:ascii="Calibri" w:hAnsi="Calibri" w:cs="Calibri"/>
                <w:b/>
                <w:sz w:val="22"/>
                <w:szCs w:val="22"/>
              </w:rPr>
            </w:pPr>
            <w:r w:rsidRPr="001D0C05">
              <w:rPr>
                <w:rFonts w:ascii="Calibri" w:hAnsi="Calibri" w:cs="Calibri"/>
                <w:b/>
                <w:sz w:val="22"/>
                <w:szCs w:val="22"/>
              </w:rPr>
              <w:t>Guests:</w:t>
            </w:r>
          </w:p>
        </w:tc>
      </w:tr>
      <w:tr w:rsidR="00A23209" w:rsidRPr="000B1153" w14:paraId="56830C36" w14:textId="77777777" w:rsidTr="00C11D7B">
        <w:trPr>
          <w:trHeight w:val="332"/>
        </w:trPr>
        <w:tc>
          <w:tcPr>
            <w:tcW w:w="2190" w:type="dxa"/>
          </w:tcPr>
          <w:p w14:paraId="2F37D733" w14:textId="77777777" w:rsidR="00A23209" w:rsidRPr="001D0C05" w:rsidRDefault="00A23209" w:rsidP="00A23209">
            <w:pPr>
              <w:rPr>
                <w:rFonts w:ascii="Calibri" w:hAnsi="Calibri" w:cs="Calibri"/>
                <w:sz w:val="22"/>
                <w:szCs w:val="22"/>
              </w:rPr>
            </w:pPr>
          </w:p>
        </w:tc>
        <w:tc>
          <w:tcPr>
            <w:tcW w:w="450" w:type="dxa"/>
            <w:vAlign w:val="center"/>
          </w:tcPr>
          <w:p w14:paraId="0C4788F6" w14:textId="6B53BD96" w:rsidR="00A23209" w:rsidRPr="001D0C05" w:rsidRDefault="00E10989" w:rsidP="00A23209">
            <w:pPr>
              <w:jc w:val="center"/>
              <w:rPr>
                <w:rFonts w:ascii="Calibri" w:hAnsi="Calibri" w:cs="Calibri"/>
                <w:b/>
                <w:sz w:val="22"/>
                <w:szCs w:val="22"/>
              </w:rPr>
            </w:pPr>
            <w:r>
              <w:rPr>
                <w:rFonts w:ascii="Calibri" w:hAnsi="Calibri" w:cs="Calibri"/>
                <w:b/>
                <w:sz w:val="22"/>
                <w:szCs w:val="22"/>
              </w:rPr>
              <w:t>x</w:t>
            </w:r>
          </w:p>
        </w:tc>
        <w:tc>
          <w:tcPr>
            <w:tcW w:w="2250" w:type="dxa"/>
            <w:vAlign w:val="center"/>
          </w:tcPr>
          <w:p w14:paraId="2F5DF925" w14:textId="77777777" w:rsidR="00A23209" w:rsidRPr="001D0C05" w:rsidRDefault="00A23209" w:rsidP="00A23209">
            <w:pPr>
              <w:rPr>
                <w:rFonts w:ascii="Calibri" w:hAnsi="Calibri" w:cs="Calibri"/>
                <w:sz w:val="22"/>
                <w:szCs w:val="22"/>
              </w:rPr>
            </w:pPr>
            <w:r>
              <w:rPr>
                <w:rFonts w:ascii="Calibri" w:hAnsi="Calibri" w:cs="Calibri"/>
                <w:sz w:val="22"/>
                <w:szCs w:val="22"/>
              </w:rPr>
              <w:t>Cooley, Cami</w:t>
            </w:r>
          </w:p>
        </w:tc>
        <w:tc>
          <w:tcPr>
            <w:tcW w:w="450" w:type="dxa"/>
            <w:vAlign w:val="center"/>
          </w:tcPr>
          <w:p w14:paraId="432BC7A0" w14:textId="1939098D" w:rsidR="00A23209" w:rsidRPr="001D0C05" w:rsidRDefault="000634C1" w:rsidP="00A23209">
            <w:pPr>
              <w:jc w:val="center"/>
              <w:rPr>
                <w:rFonts w:ascii="Calibri" w:hAnsi="Calibri" w:cs="Calibri"/>
                <w:b/>
                <w:sz w:val="22"/>
                <w:szCs w:val="22"/>
              </w:rPr>
            </w:pPr>
            <w:r>
              <w:rPr>
                <w:rFonts w:ascii="Calibri" w:hAnsi="Calibri" w:cs="Calibri"/>
                <w:b/>
                <w:sz w:val="22"/>
                <w:szCs w:val="22"/>
              </w:rPr>
              <w:t>x</w:t>
            </w:r>
          </w:p>
        </w:tc>
        <w:tc>
          <w:tcPr>
            <w:tcW w:w="2340" w:type="dxa"/>
            <w:vAlign w:val="center"/>
          </w:tcPr>
          <w:p w14:paraId="01960E09" w14:textId="77777777" w:rsidR="00A23209" w:rsidRPr="001D0C05" w:rsidRDefault="00A23209" w:rsidP="00A23209">
            <w:pPr>
              <w:rPr>
                <w:rFonts w:ascii="Calibri" w:hAnsi="Calibri" w:cs="Calibri"/>
                <w:sz w:val="22"/>
                <w:szCs w:val="22"/>
              </w:rPr>
            </w:pPr>
            <w:r w:rsidRPr="008F6FB5">
              <w:rPr>
                <w:rFonts w:ascii="Calibri" w:hAnsi="Calibri" w:cs="Calibri"/>
                <w:sz w:val="22"/>
                <w:szCs w:val="22"/>
              </w:rPr>
              <w:t>Person Hammond</w:t>
            </w:r>
            <w:r>
              <w:rPr>
                <w:rFonts w:ascii="Calibri" w:hAnsi="Calibri" w:cs="Calibri"/>
                <w:sz w:val="22"/>
                <w:szCs w:val="22"/>
              </w:rPr>
              <w:t>, Sidney</w:t>
            </w:r>
          </w:p>
        </w:tc>
        <w:tc>
          <w:tcPr>
            <w:tcW w:w="2880" w:type="dxa"/>
            <w:vAlign w:val="center"/>
          </w:tcPr>
          <w:p w14:paraId="74A518A1" w14:textId="0A293E9D" w:rsidR="00A23209" w:rsidRPr="00893571" w:rsidRDefault="00E10989" w:rsidP="00A23209">
            <w:pPr>
              <w:jc w:val="center"/>
              <w:rPr>
                <w:rFonts w:ascii="Calibri" w:hAnsi="Calibri" w:cs="Calibri"/>
                <w:sz w:val="22"/>
                <w:szCs w:val="22"/>
              </w:rPr>
            </w:pPr>
            <w:r>
              <w:rPr>
                <w:rFonts w:ascii="Calibri" w:hAnsi="Calibri" w:cs="Calibri"/>
                <w:sz w:val="22"/>
                <w:szCs w:val="22"/>
              </w:rPr>
              <w:t>Judy Mills</w:t>
            </w:r>
          </w:p>
        </w:tc>
        <w:tc>
          <w:tcPr>
            <w:tcW w:w="3060" w:type="dxa"/>
            <w:vAlign w:val="center"/>
          </w:tcPr>
          <w:p w14:paraId="7CAEBC84" w14:textId="75FA192E" w:rsidR="00A23209" w:rsidRPr="000B1153" w:rsidRDefault="00A23209" w:rsidP="00A23209">
            <w:pPr>
              <w:rPr>
                <w:rFonts w:ascii="Calibri" w:hAnsi="Calibri" w:cs="Calibri"/>
                <w:color w:val="FF0000"/>
                <w:sz w:val="22"/>
                <w:szCs w:val="22"/>
              </w:rPr>
            </w:pPr>
          </w:p>
        </w:tc>
      </w:tr>
      <w:tr w:rsidR="00A23209" w:rsidRPr="000B1153" w14:paraId="04955858" w14:textId="77777777" w:rsidTr="00C11D7B">
        <w:trPr>
          <w:trHeight w:val="332"/>
        </w:trPr>
        <w:tc>
          <w:tcPr>
            <w:tcW w:w="2190" w:type="dxa"/>
          </w:tcPr>
          <w:p w14:paraId="7C7861FC" w14:textId="77777777" w:rsidR="00A23209" w:rsidRPr="001D0C05" w:rsidRDefault="00A23209" w:rsidP="00A23209">
            <w:pPr>
              <w:rPr>
                <w:rFonts w:ascii="Calibri" w:hAnsi="Calibri" w:cs="Calibri"/>
                <w:sz w:val="22"/>
                <w:szCs w:val="22"/>
              </w:rPr>
            </w:pPr>
          </w:p>
        </w:tc>
        <w:tc>
          <w:tcPr>
            <w:tcW w:w="450" w:type="dxa"/>
            <w:vAlign w:val="center"/>
          </w:tcPr>
          <w:p w14:paraId="3153EFBE" w14:textId="069D184F" w:rsidR="00A23209" w:rsidRPr="001D0C05" w:rsidRDefault="00E10989" w:rsidP="00A23209">
            <w:pPr>
              <w:jc w:val="center"/>
              <w:rPr>
                <w:rFonts w:ascii="Calibri" w:hAnsi="Calibri" w:cs="Calibri"/>
                <w:b/>
                <w:sz w:val="22"/>
                <w:szCs w:val="22"/>
              </w:rPr>
            </w:pPr>
            <w:r>
              <w:rPr>
                <w:rFonts w:ascii="Calibri" w:hAnsi="Calibri" w:cs="Calibri"/>
                <w:b/>
                <w:sz w:val="22"/>
                <w:szCs w:val="22"/>
              </w:rPr>
              <w:t>x</w:t>
            </w:r>
          </w:p>
        </w:tc>
        <w:tc>
          <w:tcPr>
            <w:tcW w:w="2250" w:type="dxa"/>
            <w:vAlign w:val="center"/>
          </w:tcPr>
          <w:p w14:paraId="7C2114C7" w14:textId="77777777" w:rsidR="00A23209" w:rsidRPr="001D0C05" w:rsidRDefault="00A23209" w:rsidP="00A23209">
            <w:pPr>
              <w:rPr>
                <w:rFonts w:ascii="Calibri" w:hAnsi="Calibri" w:cs="Calibri"/>
                <w:sz w:val="22"/>
                <w:szCs w:val="22"/>
              </w:rPr>
            </w:pPr>
            <w:r w:rsidRPr="001D0C05">
              <w:rPr>
                <w:rFonts w:ascii="Calibri" w:hAnsi="Calibri" w:cs="Calibri"/>
                <w:iCs/>
                <w:sz w:val="22"/>
                <w:szCs w:val="22"/>
              </w:rPr>
              <w:t xml:space="preserve">Ebersole, Erin </w:t>
            </w:r>
          </w:p>
        </w:tc>
        <w:tc>
          <w:tcPr>
            <w:tcW w:w="450" w:type="dxa"/>
            <w:vAlign w:val="center"/>
          </w:tcPr>
          <w:p w14:paraId="1C26FE72" w14:textId="77CEC925" w:rsidR="00A23209" w:rsidRPr="001D0C05" w:rsidRDefault="00E10989" w:rsidP="00A23209">
            <w:pPr>
              <w:jc w:val="center"/>
              <w:rPr>
                <w:rFonts w:ascii="Calibri" w:hAnsi="Calibri" w:cs="Calibri"/>
                <w:b/>
                <w:sz w:val="22"/>
                <w:szCs w:val="22"/>
              </w:rPr>
            </w:pPr>
            <w:r>
              <w:rPr>
                <w:rFonts w:ascii="Calibri" w:hAnsi="Calibri" w:cs="Calibri"/>
                <w:b/>
                <w:sz w:val="22"/>
                <w:szCs w:val="22"/>
              </w:rPr>
              <w:t>x</w:t>
            </w:r>
          </w:p>
        </w:tc>
        <w:tc>
          <w:tcPr>
            <w:tcW w:w="2340" w:type="dxa"/>
            <w:vAlign w:val="center"/>
          </w:tcPr>
          <w:p w14:paraId="1EFC2179" w14:textId="77777777" w:rsidR="00A23209" w:rsidRPr="001D0C05" w:rsidRDefault="00A23209" w:rsidP="00A23209">
            <w:pPr>
              <w:rPr>
                <w:rFonts w:ascii="Calibri" w:hAnsi="Calibri" w:cs="Calibri"/>
                <w:sz w:val="22"/>
                <w:szCs w:val="22"/>
              </w:rPr>
            </w:pPr>
            <w:r w:rsidRPr="001D0C05">
              <w:rPr>
                <w:rFonts w:ascii="Calibri" w:hAnsi="Calibri" w:cs="Calibri"/>
                <w:sz w:val="22"/>
                <w:szCs w:val="22"/>
              </w:rPr>
              <w:t>Quattlebaum, Lesley</w:t>
            </w:r>
            <w:r>
              <w:rPr>
                <w:rFonts w:ascii="Calibri" w:hAnsi="Calibri" w:cs="Calibri"/>
                <w:sz w:val="22"/>
                <w:szCs w:val="22"/>
              </w:rPr>
              <w:t xml:space="preserve"> (co-Chair)</w:t>
            </w:r>
          </w:p>
        </w:tc>
        <w:tc>
          <w:tcPr>
            <w:tcW w:w="2880" w:type="dxa"/>
            <w:vAlign w:val="center"/>
          </w:tcPr>
          <w:p w14:paraId="499CF26D" w14:textId="54F92176" w:rsidR="00A23209" w:rsidRPr="00893571" w:rsidRDefault="00A23209" w:rsidP="00A23209">
            <w:pPr>
              <w:jc w:val="center"/>
              <w:rPr>
                <w:rFonts w:ascii="Calibri" w:hAnsi="Calibri" w:cs="Calibri"/>
                <w:sz w:val="22"/>
                <w:szCs w:val="22"/>
              </w:rPr>
            </w:pPr>
          </w:p>
        </w:tc>
        <w:tc>
          <w:tcPr>
            <w:tcW w:w="3060" w:type="dxa"/>
            <w:vAlign w:val="center"/>
          </w:tcPr>
          <w:p w14:paraId="250D26C7" w14:textId="6A922FF0" w:rsidR="00A23209" w:rsidRPr="000B1153" w:rsidRDefault="00A23209" w:rsidP="00A23209">
            <w:pPr>
              <w:rPr>
                <w:rFonts w:ascii="Calibri" w:hAnsi="Calibri" w:cs="Calibri"/>
                <w:color w:val="FF0000"/>
                <w:sz w:val="22"/>
                <w:szCs w:val="22"/>
              </w:rPr>
            </w:pPr>
          </w:p>
        </w:tc>
      </w:tr>
      <w:tr w:rsidR="00A23209" w:rsidRPr="000B1153" w14:paraId="280EF2CD" w14:textId="77777777" w:rsidTr="00C11D7B">
        <w:trPr>
          <w:trHeight w:val="233"/>
        </w:trPr>
        <w:tc>
          <w:tcPr>
            <w:tcW w:w="2190" w:type="dxa"/>
          </w:tcPr>
          <w:p w14:paraId="706AD659" w14:textId="77777777" w:rsidR="00A23209" w:rsidRPr="001D0C05" w:rsidRDefault="00A23209" w:rsidP="00A23209">
            <w:pPr>
              <w:rPr>
                <w:rFonts w:ascii="Calibri" w:hAnsi="Calibri" w:cs="Calibri"/>
                <w:sz w:val="22"/>
                <w:szCs w:val="22"/>
              </w:rPr>
            </w:pPr>
          </w:p>
        </w:tc>
        <w:tc>
          <w:tcPr>
            <w:tcW w:w="450" w:type="dxa"/>
            <w:vAlign w:val="center"/>
          </w:tcPr>
          <w:p w14:paraId="4DADFEE1" w14:textId="53BA4911" w:rsidR="00A23209" w:rsidRPr="001D0C05" w:rsidRDefault="00E10989" w:rsidP="00A23209">
            <w:pPr>
              <w:jc w:val="center"/>
              <w:rPr>
                <w:rFonts w:ascii="Calibri" w:hAnsi="Calibri" w:cs="Calibri"/>
                <w:b/>
                <w:sz w:val="22"/>
                <w:szCs w:val="22"/>
              </w:rPr>
            </w:pPr>
            <w:r>
              <w:rPr>
                <w:rFonts w:ascii="Calibri" w:hAnsi="Calibri" w:cs="Calibri"/>
                <w:b/>
                <w:sz w:val="22"/>
                <w:szCs w:val="22"/>
              </w:rPr>
              <w:t>x</w:t>
            </w:r>
          </w:p>
        </w:tc>
        <w:tc>
          <w:tcPr>
            <w:tcW w:w="2250" w:type="dxa"/>
            <w:vAlign w:val="center"/>
          </w:tcPr>
          <w:p w14:paraId="2717E2F8" w14:textId="77777777" w:rsidR="00A23209" w:rsidRPr="001D0C05" w:rsidRDefault="00A23209" w:rsidP="00A23209">
            <w:pPr>
              <w:rPr>
                <w:rFonts w:ascii="Calibri" w:hAnsi="Calibri" w:cs="Calibri"/>
                <w:sz w:val="22"/>
                <w:szCs w:val="22"/>
              </w:rPr>
            </w:pPr>
            <w:r w:rsidRPr="008F6FB5">
              <w:rPr>
                <w:rFonts w:ascii="Calibri" w:hAnsi="Calibri" w:cs="Calibri"/>
                <w:sz w:val="22"/>
                <w:szCs w:val="22"/>
              </w:rPr>
              <w:t>Graham</w:t>
            </w:r>
            <w:r>
              <w:rPr>
                <w:rFonts w:ascii="Calibri" w:hAnsi="Calibri" w:cs="Calibri"/>
                <w:sz w:val="22"/>
                <w:szCs w:val="22"/>
              </w:rPr>
              <w:t>, Lisa</w:t>
            </w:r>
          </w:p>
        </w:tc>
        <w:tc>
          <w:tcPr>
            <w:tcW w:w="450" w:type="dxa"/>
            <w:vAlign w:val="center"/>
          </w:tcPr>
          <w:p w14:paraId="5A6B06C7" w14:textId="2C91FE1F" w:rsidR="00A23209" w:rsidRPr="001D0C05" w:rsidRDefault="00E10989" w:rsidP="00A23209">
            <w:pPr>
              <w:jc w:val="center"/>
              <w:rPr>
                <w:rFonts w:ascii="Calibri" w:hAnsi="Calibri" w:cs="Calibri"/>
                <w:b/>
                <w:sz w:val="22"/>
                <w:szCs w:val="22"/>
              </w:rPr>
            </w:pPr>
            <w:r>
              <w:rPr>
                <w:rFonts w:ascii="Calibri" w:hAnsi="Calibri" w:cs="Calibri"/>
                <w:b/>
                <w:sz w:val="22"/>
                <w:szCs w:val="22"/>
              </w:rPr>
              <w:t>x</w:t>
            </w:r>
          </w:p>
        </w:tc>
        <w:tc>
          <w:tcPr>
            <w:tcW w:w="2340" w:type="dxa"/>
            <w:vAlign w:val="center"/>
          </w:tcPr>
          <w:p w14:paraId="56EFF375" w14:textId="77777777" w:rsidR="00A23209" w:rsidRPr="001D0C05" w:rsidRDefault="00A23209" w:rsidP="00A23209">
            <w:pPr>
              <w:rPr>
                <w:rFonts w:ascii="Calibri" w:hAnsi="Calibri" w:cs="Calibri"/>
                <w:sz w:val="22"/>
                <w:szCs w:val="22"/>
              </w:rPr>
            </w:pPr>
            <w:r w:rsidRPr="008F6FB5">
              <w:rPr>
                <w:rFonts w:ascii="Calibri" w:hAnsi="Calibri" w:cs="Calibri"/>
                <w:sz w:val="22"/>
                <w:szCs w:val="22"/>
              </w:rPr>
              <w:t>Rogers</w:t>
            </w:r>
            <w:r>
              <w:rPr>
                <w:rFonts w:ascii="Calibri" w:hAnsi="Calibri" w:cs="Calibri"/>
                <w:sz w:val="22"/>
                <w:szCs w:val="22"/>
              </w:rPr>
              <w:t xml:space="preserve">-Frere, </w:t>
            </w:r>
            <w:r w:rsidRPr="008F6FB5">
              <w:rPr>
                <w:rFonts w:ascii="Calibri" w:hAnsi="Calibri" w:cs="Calibri"/>
                <w:sz w:val="22"/>
                <w:szCs w:val="22"/>
              </w:rPr>
              <w:t>Jacquelyn</w:t>
            </w:r>
            <w:r>
              <w:rPr>
                <w:rFonts w:ascii="Calibri" w:hAnsi="Calibri" w:cs="Calibri"/>
                <w:sz w:val="22"/>
                <w:szCs w:val="22"/>
              </w:rPr>
              <w:t xml:space="preserve"> (co-Chair)</w:t>
            </w:r>
          </w:p>
        </w:tc>
        <w:tc>
          <w:tcPr>
            <w:tcW w:w="2880" w:type="dxa"/>
            <w:vAlign w:val="center"/>
          </w:tcPr>
          <w:p w14:paraId="4E5BB050" w14:textId="7485912B" w:rsidR="00A23209" w:rsidRPr="000B1153" w:rsidRDefault="00A23209" w:rsidP="00A23209">
            <w:pPr>
              <w:jc w:val="center"/>
              <w:rPr>
                <w:rFonts w:ascii="Calibri" w:hAnsi="Calibri" w:cs="Calibri"/>
                <w:color w:val="FF0000"/>
                <w:sz w:val="22"/>
                <w:szCs w:val="22"/>
              </w:rPr>
            </w:pPr>
          </w:p>
        </w:tc>
        <w:tc>
          <w:tcPr>
            <w:tcW w:w="3060" w:type="dxa"/>
            <w:vAlign w:val="center"/>
          </w:tcPr>
          <w:p w14:paraId="2E87BA9D" w14:textId="5EE7C4A2" w:rsidR="00A23209" w:rsidRPr="000B1153" w:rsidRDefault="00A23209" w:rsidP="00A23209">
            <w:pPr>
              <w:rPr>
                <w:rFonts w:ascii="Calibri" w:hAnsi="Calibri" w:cs="Calibri"/>
                <w:color w:val="FF0000"/>
                <w:sz w:val="22"/>
                <w:szCs w:val="22"/>
              </w:rPr>
            </w:pPr>
          </w:p>
        </w:tc>
      </w:tr>
      <w:tr w:rsidR="00A23209" w:rsidRPr="000B1153" w14:paraId="3DCEC513" w14:textId="77777777" w:rsidTr="00C11D7B">
        <w:trPr>
          <w:trHeight w:val="143"/>
        </w:trPr>
        <w:tc>
          <w:tcPr>
            <w:tcW w:w="2190" w:type="dxa"/>
          </w:tcPr>
          <w:p w14:paraId="60856D2D" w14:textId="77777777" w:rsidR="00A23209" w:rsidRPr="001D0C05" w:rsidRDefault="00A23209" w:rsidP="00A23209">
            <w:pPr>
              <w:rPr>
                <w:rFonts w:ascii="Calibri" w:hAnsi="Calibri" w:cs="Calibri"/>
                <w:sz w:val="22"/>
                <w:szCs w:val="22"/>
              </w:rPr>
            </w:pPr>
          </w:p>
        </w:tc>
        <w:tc>
          <w:tcPr>
            <w:tcW w:w="450" w:type="dxa"/>
            <w:vAlign w:val="center"/>
          </w:tcPr>
          <w:p w14:paraId="79BA34DB" w14:textId="057B13F9" w:rsidR="00A23209" w:rsidRPr="001D0C05" w:rsidRDefault="00944D44" w:rsidP="00A23209">
            <w:pPr>
              <w:jc w:val="center"/>
              <w:rPr>
                <w:rFonts w:ascii="Calibri" w:hAnsi="Calibri" w:cs="Calibri"/>
                <w:b/>
                <w:sz w:val="22"/>
                <w:szCs w:val="22"/>
              </w:rPr>
            </w:pPr>
            <w:r>
              <w:rPr>
                <w:rFonts w:ascii="Calibri" w:hAnsi="Calibri" w:cs="Calibri"/>
                <w:b/>
                <w:sz w:val="22"/>
                <w:szCs w:val="22"/>
              </w:rPr>
              <w:t>x</w:t>
            </w:r>
          </w:p>
        </w:tc>
        <w:tc>
          <w:tcPr>
            <w:tcW w:w="2250" w:type="dxa"/>
            <w:vAlign w:val="center"/>
          </w:tcPr>
          <w:p w14:paraId="778AA9C5" w14:textId="77777777" w:rsidR="00A23209" w:rsidRPr="001D0C05" w:rsidRDefault="00A23209" w:rsidP="00A23209">
            <w:pPr>
              <w:rPr>
                <w:rFonts w:ascii="Calibri" w:hAnsi="Calibri" w:cs="Calibri"/>
                <w:iCs/>
                <w:sz w:val="22"/>
                <w:szCs w:val="22"/>
              </w:rPr>
            </w:pPr>
            <w:proofErr w:type="spellStart"/>
            <w:r>
              <w:rPr>
                <w:rFonts w:ascii="Calibri" w:hAnsi="Calibri" w:cs="Calibri"/>
                <w:sz w:val="22"/>
                <w:szCs w:val="22"/>
              </w:rPr>
              <w:t>Kapinos</w:t>
            </w:r>
            <w:proofErr w:type="spellEnd"/>
            <w:r>
              <w:rPr>
                <w:rFonts w:ascii="Calibri" w:hAnsi="Calibri" w:cs="Calibri"/>
                <w:sz w:val="22"/>
                <w:szCs w:val="22"/>
              </w:rPr>
              <w:t>, Olivia (student member)</w:t>
            </w:r>
          </w:p>
        </w:tc>
        <w:tc>
          <w:tcPr>
            <w:tcW w:w="450" w:type="dxa"/>
            <w:vAlign w:val="center"/>
          </w:tcPr>
          <w:p w14:paraId="1D9FE048" w14:textId="31D708D0" w:rsidR="00A23209" w:rsidRPr="001D0C05" w:rsidRDefault="00A23209" w:rsidP="00A23209">
            <w:pPr>
              <w:jc w:val="center"/>
              <w:rPr>
                <w:rFonts w:ascii="Calibri" w:hAnsi="Calibri" w:cs="Calibri"/>
                <w:b/>
                <w:sz w:val="22"/>
                <w:szCs w:val="22"/>
              </w:rPr>
            </w:pPr>
          </w:p>
        </w:tc>
        <w:tc>
          <w:tcPr>
            <w:tcW w:w="2340" w:type="dxa"/>
            <w:vAlign w:val="center"/>
          </w:tcPr>
          <w:p w14:paraId="196BEB6C" w14:textId="77777777" w:rsidR="00A23209" w:rsidRPr="001D0C05" w:rsidRDefault="00A23209" w:rsidP="00A23209">
            <w:pPr>
              <w:rPr>
                <w:rFonts w:ascii="Calibri" w:hAnsi="Calibri" w:cs="Calibri"/>
                <w:sz w:val="22"/>
                <w:szCs w:val="22"/>
              </w:rPr>
            </w:pPr>
            <w:r>
              <w:rPr>
                <w:rFonts w:ascii="Calibri" w:hAnsi="Calibri" w:cs="Calibri"/>
                <w:sz w:val="22"/>
                <w:szCs w:val="22"/>
              </w:rPr>
              <w:t>Ruble, Michelle</w:t>
            </w:r>
          </w:p>
        </w:tc>
        <w:tc>
          <w:tcPr>
            <w:tcW w:w="2880" w:type="dxa"/>
            <w:vAlign w:val="center"/>
          </w:tcPr>
          <w:p w14:paraId="5C3349BA" w14:textId="431F0EA4" w:rsidR="00A23209" w:rsidRPr="000B1153" w:rsidRDefault="00A23209" w:rsidP="00A23209">
            <w:pPr>
              <w:jc w:val="center"/>
              <w:rPr>
                <w:rFonts w:ascii="Calibri" w:hAnsi="Calibri" w:cs="Calibri"/>
                <w:color w:val="FF0000"/>
                <w:sz w:val="22"/>
                <w:szCs w:val="22"/>
              </w:rPr>
            </w:pPr>
          </w:p>
        </w:tc>
        <w:tc>
          <w:tcPr>
            <w:tcW w:w="3060" w:type="dxa"/>
            <w:vAlign w:val="center"/>
          </w:tcPr>
          <w:p w14:paraId="36A046F4" w14:textId="6180AB18" w:rsidR="00A23209" w:rsidRPr="000B1153" w:rsidRDefault="00A23209" w:rsidP="00A23209">
            <w:pPr>
              <w:rPr>
                <w:rFonts w:ascii="Calibri" w:hAnsi="Calibri" w:cs="Calibri"/>
                <w:color w:val="FF0000"/>
                <w:sz w:val="22"/>
                <w:szCs w:val="22"/>
              </w:rPr>
            </w:pPr>
          </w:p>
        </w:tc>
      </w:tr>
      <w:tr w:rsidR="00A23209" w:rsidRPr="000B1153" w14:paraId="4DC2C59B" w14:textId="77777777" w:rsidTr="005446A5">
        <w:trPr>
          <w:trHeight w:val="395"/>
        </w:trPr>
        <w:tc>
          <w:tcPr>
            <w:tcW w:w="2190" w:type="dxa"/>
          </w:tcPr>
          <w:p w14:paraId="406B39DA" w14:textId="77777777" w:rsidR="00A23209" w:rsidRPr="001D0C05" w:rsidRDefault="00A23209" w:rsidP="00A23209">
            <w:pPr>
              <w:rPr>
                <w:rFonts w:ascii="Calibri" w:hAnsi="Calibri" w:cs="Calibri"/>
                <w:sz w:val="22"/>
                <w:szCs w:val="22"/>
              </w:rPr>
            </w:pPr>
          </w:p>
        </w:tc>
        <w:tc>
          <w:tcPr>
            <w:tcW w:w="450" w:type="dxa"/>
            <w:vAlign w:val="center"/>
          </w:tcPr>
          <w:p w14:paraId="6C9732C4" w14:textId="67A96BD0" w:rsidR="00A23209" w:rsidRPr="001D0C05" w:rsidRDefault="00A23209" w:rsidP="00A23209">
            <w:pPr>
              <w:jc w:val="center"/>
              <w:rPr>
                <w:rFonts w:ascii="Calibri" w:hAnsi="Calibri" w:cs="Calibri"/>
                <w:b/>
                <w:sz w:val="22"/>
                <w:szCs w:val="22"/>
              </w:rPr>
            </w:pPr>
          </w:p>
        </w:tc>
        <w:tc>
          <w:tcPr>
            <w:tcW w:w="2250" w:type="dxa"/>
            <w:vAlign w:val="center"/>
          </w:tcPr>
          <w:p w14:paraId="7F83697C" w14:textId="77777777" w:rsidR="00A23209" w:rsidRPr="001D0C05" w:rsidRDefault="00A23209" w:rsidP="00A23209">
            <w:pPr>
              <w:rPr>
                <w:rFonts w:ascii="Calibri" w:hAnsi="Calibri" w:cs="Calibri"/>
                <w:iCs/>
                <w:sz w:val="22"/>
                <w:szCs w:val="22"/>
              </w:rPr>
            </w:pPr>
            <w:r>
              <w:rPr>
                <w:rFonts w:ascii="Calibri" w:hAnsi="Calibri" w:cs="Calibri"/>
                <w:iCs/>
                <w:sz w:val="22"/>
                <w:szCs w:val="22"/>
              </w:rPr>
              <w:t>Love, Janice</w:t>
            </w:r>
          </w:p>
        </w:tc>
        <w:tc>
          <w:tcPr>
            <w:tcW w:w="450" w:type="dxa"/>
            <w:vAlign w:val="center"/>
          </w:tcPr>
          <w:p w14:paraId="6F72A39E" w14:textId="0AF5F808" w:rsidR="00A23209" w:rsidRPr="001D0C05" w:rsidRDefault="000634C1" w:rsidP="00A23209">
            <w:pPr>
              <w:jc w:val="center"/>
              <w:rPr>
                <w:rFonts w:ascii="Calibri" w:hAnsi="Calibri" w:cs="Calibri"/>
                <w:b/>
                <w:sz w:val="22"/>
                <w:szCs w:val="22"/>
              </w:rPr>
            </w:pPr>
            <w:r>
              <w:rPr>
                <w:rFonts w:ascii="Calibri" w:hAnsi="Calibri" w:cs="Calibri"/>
                <w:b/>
                <w:sz w:val="22"/>
                <w:szCs w:val="22"/>
              </w:rPr>
              <w:t>x</w:t>
            </w:r>
          </w:p>
        </w:tc>
        <w:tc>
          <w:tcPr>
            <w:tcW w:w="2340" w:type="dxa"/>
            <w:vAlign w:val="center"/>
          </w:tcPr>
          <w:p w14:paraId="1BFBE20E" w14:textId="77777777" w:rsidR="00A23209" w:rsidRPr="001D0C05" w:rsidRDefault="00A23209" w:rsidP="00A23209">
            <w:pPr>
              <w:rPr>
                <w:rFonts w:ascii="Calibri" w:hAnsi="Calibri" w:cs="Calibri"/>
                <w:sz w:val="22"/>
                <w:szCs w:val="22"/>
              </w:rPr>
            </w:pPr>
            <w:r w:rsidRPr="001D0C05">
              <w:rPr>
                <w:rFonts w:ascii="Calibri" w:hAnsi="Calibri" w:cs="Calibri"/>
                <w:sz w:val="22"/>
                <w:szCs w:val="22"/>
              </w:rPr>
              <w:t>Yellman, Kim</w:t>
            </w:r>
          </w:p>
        </w:tc>
        <w:tc>
          <w:tcPr>
            <w:tcW w:w="2880" w:type="dxa"/>
          </w:tcPr>
          <w:p w14:paraId="291BFE17" w14:textId="77777777" w:rsidR="00A23209" w:rsidRPr="000B1153" w:rsidRDefault="00A23209" w:rsidP="00A23209">
            <w:pPr>
              <w:rPr>
                <w:rFonts w:ascii="Calibri" w:hAnsi="Calibri" w:cs="Calibri"/>
                <w:color w:val="FF0000"/>
                <w:sz w:val="22"/>
                <w:szCs w:val="22"/>
              </w:rPr>
            </w:pPr>
          </w:p>
        </w:tc>
        <w:tc>
          <w:tcPr>
            <w:tcW w:w="3060" w:type="dxa"/>
          </w:tcPr>
          <w:p w14:paraId="31EF8B61" w14:textId="77777777" w:rsidR="00A23209" w:rsidRPr="000B1153" w:rsidRDefault="00A23209" w:rsidP="00A23209">
            <w:pPr>
              <w:rPr>
                <w:rFonts w:ascii="Calibri" w:hAnsi="Calibri" w:cs="Calibri"/>
                <w:color w:val="FF0000"/>
                <w:sz w:val="22"/>
                <w:szCs w:val="22"/>
              </w:rPr>
            </w:pPr>
          </w:p>
        </w:tc>
      </w:tr>
      <w:tr w:rsidR="00A23209" w:rsidRPr="000B1153" w14:paraId="22B70808" w14:textId="77777777" w:rsidTr="005446A5">
        <w:trPr>
          <w:trHeight w:val="395"/>
        </w:trPr>
        <w:tc>
          <w:tcPr>
            <w:tcW w:w="2190" w:type="dxa"/>
          </w:tcPr>
          <w:p w14:paraId="44239C15" w14:textId="77777777" w:rsidR="00A23209" w:rsidRPr="001D0C05" w:rsidRDefault="00A23209" w:rsidP="00A23209">
            <w:pPr>
              <w:rPr>
                <w:rFonts w:ascii="Calibri" w:hAnsi="Calibri" w:cs="Calibri"/>
                <w:sz w:val="22"/>
                <w:szCs w:val="22"/>
              </w:rPr>
            </w:pPr>
          </w:p>
        </w:tc>
        <w:tc>
          <w:tcPr>
            <w:tcW w:w="450" w:type="dxa"/>
            <w:vAlign w:val="center"/>
          </w:tcPr>
          <w:p w14:paraId="2527A420" w14:textId="77777777" w:rsidR="00A23209" w:rsidRPr="001D0C05" w:rsidRDefault="00A23209" w:rsidP="00A23209">
            <w:pPr>
              <w:jc w:val="center"/>
              <w:rPr>
                <w:rFonts w:ascii="Calibri" w:hAnsi="Calibri" w:cs="Calibri"/>
                <w:b/>
                <w:sz w:val="22"/>
                <w:szCs w:val="22"/>
              </w:rPr>
            </w:pPr>
          </w:p>
        </w:tc>
        <w:tc>
          <w:tcPr>
            <w:tcW w:w="2250" w:type="dxa"/>
            <w:vAlign w:val="center"/>
          </w:tcPr>
          <w:p w14:paraId="7CD038F0" w14:textId="77777777" w:rsidR="00A23209" w:rsidRPr="001D0C05" w:rsidRDefault="00A23209" w:rsidP="00A23209">
            <w:pPr>
              <w:rPr>
                <w:rFonts w:ascii="Calibri" w:hAnsi="Calibri" w:cs="Calibri"/>
                <w:sz w:val="22"/>
                <w:szCs w:val="22"/>
              </w:rPr>
            </w:pPr>
          </w:p>
        </w:tc>
        <w:tc>
          <w:tcPr>
            <w:tcW w:w="450" w:type="dxa"/>
            <w:vAlign w:val="center"/>
          </w:tcPr>
          <w:p w14:paraId="5B253CCE" w14:textId="77777777" w:rsidR="00A23209" w:rsidRPr="001D0C05" w:rsidRDefault="00A23209" w:rsidP="00A23209">
            <w:pPr>
              <w:jc w:val="center"/>
              <w:rPr>
                <w:rFonts w:ascii="Calibri" w:hAnsi="Calibri" w:cs="Calibri"/>
                <w:b/>
                <w:bCs/>
                <w:sz w:val="22"/>
                <w:szCs w:val="22"/>
              </w:rPr>
            </w:pPr>
          </w:p>
        </w:tc>
        <w:tc>
          <w:tcPr>
            <w:tcW w:w="2340" w:type="dxa"/>
            <w:vAlign w:val="center"/>
          </w:tcPr>
          <w:p w14:paraId="3E9AA126" w14:textId="77777777" w:rsidR="00A23209" w:rsidRPr="001D0C05" w:rsidRDefault="00A23209" w:rsidP="00A23209">
            <w:pPr>
              <w:rPr>
                <w:rFonts w:ascii="Calibri" w:hAnsi="Calibri" w:cs="Calibri"/>
                <w:sz w:val="22"/>
                <w:szCs w:val="22"/>
              </w:rPr>
            </w:pPr>
          </w:p>
        </w:tc>
        <w:tc>
          <w:tcPr>
            <w:tcW w:w="2880" w:type="dxa"/>
          </w:tcPr>
          <w:p w14:paraId="4D250160" w14:textId="77777777" w:rsidR="00A23209" w:rsidRPr="000B1153" w:rsidRDefault="00A23209" w:rsidP="00A23209">
            <w:pPr>
              <w:rPr>
                <w:rFonts w:ascii="Calibri" w:hAnsi="Calibri" w:cs="Calibri"/>
                <w:color w:val="FF0000"/>
                <w:sz w:val="22"/>
                <w:szCs w:val="22"/>
              </w:rPr>
            </w:pPr>
          </w:p>
        </w:tc>
        <w:tc>
          <w:tcPr>
            <w:tcW w:w="3060" w:type="dxa"/>
          </w:tcPr>
          <w:p w14:paraId="1FB2A029" w14:textId="77777777" w:rsidR="00A23209" w:rsidRPr="000B1153" w:rsidRDefault="00A23209" w:rsidP="00A23209">
            <w:pPr>
              <w:rPr>
                <w:rFonts w:ascii="Calibri" w:hAnsi="Calibri" w:cs="Calibri"/>
                <w:color w:val="FF0000"/>
                <w:sz w:val="22"/>
                <w:szCs w:val="22"/>
              </w:rPr>
            </w:pPr>
          </w:p>
        </w:tc>
      </w:tr>
      <w:tr w:rsidR="00A23209" w:rsidRPr="00BC0163" w14:paraId="628BBBFD" w14:textId="77777777" w:rsidTr="005446A5">
        <w:trPr>
          <w:trHeight w:val="413"/>
        </w:trPr>
        <w:tc>
          <w:tcPr>
            <w:tcW w:w="2190" w:type="dxa"/>
          </w:tcPr>
          <w:p w14:paraId="62BBEB27" w14:textId="77777777" w:rsidR="00A23209" w:rsidRPr="00BC0163" w:rsidRDefault="00A23209" w:rsidP="00A23209">
            <w:pPr>
              <w:rPr>
                <w:rFonts w:ascii="Calibri" w:hAnsi="Calibri" w:cs="Calibri"/>
                <w:b/>
                <w:sz w:val="22"/>
                <w:szCs w:val="22"/>
              </w:rPr>
            </w:pPr>
            <w:r w:rsidRPr="00BC0163">
              <w:rPr>
                <w:rFonts w:ascii="Calibri" w:hAnsi="Calibri" w:cs="Calibri"/>
                <w:b/>
                <w:sz w:val="22"/>
                <w:szCs w:val="22"/>
              </w:rPr>
              <w:t>Recorder:</w:t>
            </w:r>
          </w:p>
        </w:tc>
        <w:tc>
          <w:tcPr>
            <w:tcW w:w="450" w:type="dxa"/>
            <w:vAlign w:val="center"/>
          </w:tcPr>
          <w:p w14:paraId="5E39259C" w14:textId="53078122" w:rsidR="00A23209" w:rsidRPr="00BC0163" w:rsidRDefault="00E10989" w:rsidP="00A23209">
            <w:pPr>
              <w:jc w:val="center"/>
              <w:rPr>
                <w:rFonts w:ascii="Calibri" w:hAnsi="Calibri" w:cs="Calibri"/>
                <w:b/>
                <w:sz w:val="22"/>
                <w:szCs w:val="22"/>
              </w:rPr>
            </w:pPr>
            <w:r>
              <w:rPr>
                <w:rFonts w:ascii="Calibri" w:hAnsi="Calibri" w:cs="Calibri"/>
                <w:b/>
                <w:sz w:val="22"/>
                <w:szCs w:val="22"/>
              </w:rPr>
              <w:t>x</w:t>
            </w:r>
          </w:p>
        </w:tc>
        <w:tc>
          <w:tcPr>
            <w:tcW w:w="2250" w:type="dxa"/>
            <w:vAlign w:val="center"/>
          </w:tcPr>
          <w:p w14:paraId="5164C7D5" w14:textId="77777777" w:rsidR="00A23209" w:rsidRPr="00BC0163" w:rsidRDefault="00A23209" w:rsidP="00A23209">
            <w:pPr>
              <w:rPr>
                <w:rFonts w:ascii="Calibri" w:hAnsi="Calibri" w:cs="Calibri"/>
                <w:sz w:val="22"/>
                <w:szCs w:val="22"/>
              </w:rPr>
            </w:pPr>
            <w:r w:rsidRPr="00BC0163">
              <w:rPr>
                <w:rFonts w:ascii="Calibri" w:hAnsi="Calibri" w:cs="Calibri"/>
                <w:sz w:val="22"/>
                <w:szCs w:val="22"/>
              </w:rPr>
              <w:t>Staff, Donna</w:t>
            </w:r>
          </w:p>
        </w:tc>
        <w:tc>
          <w:tcPr>
            <w:tcW w:w="450" w:type="dxa"/>
            <w:vAlign w:val="center"/>
          </w:tcPr>
          <w:p w14:paraId="22532161" w14:textId="77777777" w:rsidR="00A23209" w:rsidRPr="007F5462" w:rsidRDefault="00A23209" w:rsidP="00A23209">
            <w:pPr>
              <w:jc w:val="center"/>
              <w:rPr>
                <w:rFonts w:ascii="Calibri" w:hAnsi="Calibri" w:cs="Calibri"/>
                <w:b/>
                <w:bCs/>
                <w:sz w:val="20"/>
                <w:szCs w:val="20"/>
              </w:rPr>
            </w:pPr>
          </w:p>
        </w:tc>
        <w:tc>
          <w:tcPr>
            <w:tcW w:w="2340" w:type="dxa"/>
            <w:vAlign w:val="center"/>
          </w:tcPr>
          <w:p w14:paraId="6A344866" w14:textId="77777777" w:rsidR="00A23209" w:rsidRPr="00BC0163" w:rsidRDefault="00A23209" w:rsidP="00A23209">
            <w:pPr>
              <w:rPr>
                <w:rFonts w:ascii="Calibri" w:hAnsi="Calibri" w:cs="Calibri"/>
                <w:color w:val="FF0000"/>
                <w:sz w:val="22"/>
                <w:szCs w:val="22"/>
              </w:rPr>
            </w:pPr>
          </w:p>
        </w:tc>
        <w:tc>
          <w:tcPr>
            <w:tcW w:w="2880" w:type="dxa"/>
          </w:tcPr>
          <w:p w14:paraId="72CA59CD" w14:textId="77777777" w:rsidR="00A23209" w:rsidRPr="00BC0163" w:rsidRDefault="00A23209" w:rsidP="00A23209">
            <w:pPr>
              <w:rPr>
                <w:rFonts w:ascii="Calibri" w:hAnsi="Calibri" w:cs="Calibri"/>
                <w:sz w:val="22"/>
                <w:szCs w:val="22"/>
              </w:rPr>
            </w:pPr>
          </w:p>
        </w:tc>
        <w:tc>
          <w:tcPr>
            <w:tcW w:w="3060" w:type="dxa"/>
          </w:tcPr>
          <w:p w14:paraId="57E40B20" w14:textId="77777777" w:rsidR="00A23209" w:rsidRPr="00BC0163" w:rsidRDefault="00A23209" w:rsidP="00A23209">
            <w:pPr>
              <w:rPr>
                <w:rFonts w:ascii="Calibri" w:hAnsi="Calibri" w:cs="Calibri"/>
                <w:sz w:val="22"/>
                <w:szCs w:val="22"/>
              </w:rPr>
            </w:pPr>
          </w:p>
        </w:tc>
      </w:tr>
    </w:tbl>
    <w:p w14:paraId="25B7D24C" w14:textId="77777777" w:rsidR="002C6A26" w:rsidRPr="00BC0163" w:rsidRDefault="002C6A26">
      <w:pPr>
        <w:rPr>
          <w:rFonts w:ascii="Calibri" w:hAnsi="Calibri" w:cs="Calibri"/>
          <w:sz w:val="22"/>
          <w:szCs w:val="22"/>
        </w:rPr>
      </w:pPr>
    </w:p>
    <w:tbl>
      <w:tblPr>
        <w:tblW w:w="1362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7"/>
        <w:gridCol w:w="8303"/>
        <w:gridCol w:w="2700"/>
      </w:tblGrid>
      <w:tr w:rsidR="003D2107" w:rsidRPr="00BC0163" w14:paraId="72BAABCB" w14:textId="77777777" w:rsidTr="00CD5EB7">
        <w:tc>
          <w:tcPr>
            <w:tcW w:w="2617" w:type="dxa"/>
            <w:tcBorders>
              <w:top w:val="single" w:sz="4" w:space="0" w:color="auto"/>
              <w:left w:val="single" w:sz="4" w:space="0" w:color="auto"/>
              <w:bottom w:val="single" w:sz="4" w:space="0" w:color="auto"/>
              <w:right w:val="single" w:sz="4" w:space="0" w:color="auto"/>
            </w:tcBorders>
          </w:tcPr>
          <w:p w14:paraId="180B6AFA" w14:textId="77777777" w:rsidR="003D2107" w:rsidRPr="00BC0163" w:rsidRDefault="003D2107" w:rsidP="006B3DE8">
            <w:pPr>
              <w:rPr>
                <w:rFonts w:ascii="Calibri" w:hAnsi="Calibri" w:cs="Calibri"/>
                <w:b/>
                <w:sz w:val="22"/>
                <w:szCs w:val="22"/>
              </w:rPr>
            </w:pPr>
            <w:bookmarkStart w:id="0" w:name="_Hlk75440862"/>
            <w:r w:rsidRPr="00BC0163">
              <w:rPr>
                <w:rFonts w:ascii="Calibri" w:hAnsi="Calibri" w:cs="Calibri"/>
                <w:b/>
                <w:sz w:val="22"/>
                <w:szCs w:val="22"/>
              </w:rPr>
              <w:t>Item/Topic</w:t>
            </w:r>
          </w:p>
        </w:tc>
        <w:tc>
          <w:tcPr>
            <w:tcW w:w="8303" w:type="dxa"/>
            <w:tcBorders>
              <w:top w:val="single" w:sz="4" w:space="0" w:color="auto"/>
              <w:left w:val="single" w:sz="4" w:space="0" w:color="auto"/>
              <w:bottom w:val="single" w:sz="4" w:space="0" w:color="auto"/>
              <w:right w:val="single" w:sz="4" w:space="0" w:color="auto"/>
            </w:tcBorders>
          </w:tcPr>
          <w:p w14:paraId="0913C999" w14:textId="77777777" w:rsidR="003D2107" w:rsidRPr="00BC0163" w:rsidRDefault="003D2107" w:rsidP="006B3DE8">
            <w:pPr>
              <w:rPr>
                <w:rFonts w:ascii="Calibri" w:hAnsi="Calibri" w:cs="Calibri"/>
                <w:b/>
                <w:sz w:val="22"/>
                <w:szCs w:val="22"/>
              </w:rPr>
            </w:pPr>
            <w:r w:rsidRPr="00BC0163">
              <w:rPr>
                <w:rFonts w:ascii="Calibri" w:hAnsi="Calibri" w:cs="Calibri"/>
                <w:b/>
                <w:sz w:val="22"/>
                <w:szCs w:val="22"/>
              </w:rPr>
              <w:t>Discussion/Reports</w:t>
            </w:r>
          </w:p>
        </w:tc>
        <w:tc>
          <w:tcPr>
            <w:tcW w:w="2700" w:type="dxa"/>
            <w:tcBorders>
              <w:top w:val="single" w:sz="4" w:space="0" w:color="auto"/>
              <w:left w:val="single" w:sz="4" w:space="0" w:color="auto"/>
              <w:bottom w:val="single" w:sz="4" w:space="0" w:color="auto"/>
              <w:right w:val="single" w:sz="4" w:space="0" w:color="auto"/>
            </w:tcBorders>
          </w:tcPr>
          <w:p w14:paraId="57299EB7" w14:textId="77777777" w:rsidR="003D2107" w:rsidRPr="00BC0163" w:rsidRDefault="003D2107" w:rsidP="006B3DE8">
            <w:pPr>
              <w:rPr>
                <w:rFonts w:ascii="Calibri" w:hAnsi="Calibri" w:cs="Calibri"/>
                <w:b/>
                <w:sz w:val="22"/>
                <w:szCs w:val="22"/>
              </w:rPr>
            </w:pPr>
            <w:r w:rsidRPr="00BC0163">
              <w:rPr>
                <w:rFonts w:ascii="Calibri" w:hAnsi="Calibri" w:cs="Calibri"/>
                <w:b/>
                <w:sz w:val="22"/>
                <w:szCs w:val="22"/>
              </w:rPr>
              <w:t>Assignments/Actions</w:t>
            </w:r>
          </w:p>
        </w:tc>
      </w:tr>
      <w:tr w:rsidR="005D256E" w:rsidRPr="00BC0163" w14:paraId="093361D3" w14:textId="77777777" w:rsidTr="00CD5EB7">
        <w:trPr>
          <w:trHeight w:val="422"/>
        </w:trPr>
        <w:tc>
          <w:tcPr>
            <w:tcW w:w="2617" w:type="dxa"/>
            <w:tcBorders>
              <w:top w:val="single" w:sz="4" w:space="0" w:color="auto"/>
              <w:left w:val="single" w:sz="4" w:space="0" w:color="auto"/>
              <w:bottom w:val="single" w:sz="4" w:space="0" w:color="auto"/>
              <w:right w:val="single" w:sz="4" w:space="0" w:color="auto"/>
            </w:tcBorders>
          </w:tcPr>
          <w:p w14:paraId="7E5D785D" w14:textId="77777777" w:rsidR="005D256E" w:rsidRPr="00A71A97" w:rsidRDefault="00947545" w:rsidP="007F5462">
            <w:pPr>
              <w:pStyle w:val="paragraph"/>
              <w:spacing w:before="0" w:beforeAutospacing="0" w:after="0" w:afterAutospacing="0"/>
              <w:textAlignment w:val="baseline"/>
              <w:rPr>
                <w:rFonts w:ascii="Calibri" w:hAnsi="Calibri" w:cs="Calibri"/>
                <w:sz w:val="22"/>
                <w:szCs w:val="22"/>
              </w:rPr>
            </w:pPr>
            <w:r>
              <w:rPr>
                <w:rFonts w:ascii="Calibri" w:hAnsi="Calibri" w:cs="Calibri"/>
                <w:sz w:val="22"/>
                <w:szCs w:val="22"/>
              </w:rPr>
              <w:t xml:space="preserve">Call to Order  </w:t>
            </w:r>
          </w:p>
        </w:tc>
        <w:tc>
          <w:tcPr>
            <w:tcW w:w="8303" w:type="dxa"/>
            <w:tcBorders>
              <w:top w:val="single" w:sz="4" w:space="0" w:color="auto"/>
              <w:left w:val="single" w:sz="4" w:space="0" w:color="auto"/>
              <w:bottom w:val="single" w:sz="4" w:space="0" w:color="auto"/>
              <w:right w:val="single" w:sz="4" w:space="0" w:color="auto"/>
            </w:tcBorders>
          </w:tcPr>
          <w:p w14:paraId="62DF7E18" w14:textId="4CA97264" w:rsidR="00D333F2" w:rsidRPr="00520BC1" w:rsidRDefault="000634C1" w:rsidP="00520BC1">
            <w:pPr>
              <w:numPr>
                <w:ilvl w:val="0"/>
                <w:numId w:val="6"/>
              </w:numPr>
              <w:rPr>
                <w:rFonts w:ascii="Calibri" w:hAnsi="Calibri" w:cs="Calibri"/>
                <w:sz w:val="22"/>
                <w:szCs w:val="22"/>
              </w:rPr>
            </w:pPr>
            <w:r>
              <w:rPr>
                <w:rFonts w:ascii="Calibri" w:hAnsi="Calibri" w:cs="Calibri"/>
                <w:sz w:val="22"/>
                <w:szCs w:val="22"/>
              </w:rPr>
              <w:t>Lesley</w:t>
            </w:r>
            <w:r w:rsidR="00674AB0" w:rsidRPr="00FB28E9">
              <w:rPr>
                <w:rFonts w:ascii="Calibri" w:hAnsi="Calibri" w:cs="Calibri"/>
                <w:sz w:val="22"/>
                <w:szCs w:val="22"/>
              </w:rPr>
              <w:t xml:space="preserve"> </w:t>
            </w:r>
            <w:r w:rsidR="00947545">
              <w:rPr>
                <w:rFonts w:ascii="Calibri" w:hAnsi="Calibri" w:cs="Calibri"/>
                <w:sz w:val="22"/>
                <w:szCs w:val="22"/>
              </w:rPr>
              <w:t>called the meeting to order</w:t>
            </w:r>
            <w:r w:rsidR="00FF3F62">
              <w:rPr>
                <w:rFonts w:ascii="Calibri" w:hAnsi="Calibri" w:cs="Calibri"/>
                <w:sz w:val="22"/>
                <w:szCs w:val="22"/>
              </w:rPr>
              <w:t xml:space="preserve"> at</w:t>
            </w:r>
            <w:r w:rsidR="002C34B2">
              <w:rPr>
                <w:rFonts w:ascii="Calibri" w:hAnsi="Calibri" w:cs="Calibri"/>
                <w:sz w:val="22"/>
                <w:szCs w:val="22"/>
              </w:rPr>
              <w:t xml:space="preserve"> 2:3</w:t>
            </w:r>
            <w:r>
              <w:rPr>
                <w:rFonts w:ascii="Calibri" w:hAnsi="Calibri" w:cs="Calibri"/>
                <w:sz w:val="22"/>
                <w:szCs w:val="22"/>
              </w:rPr>
              <w:t>3</w:t>
            </w:r>
            <w:r w:rsidR="00D911CF">
              <w:rPr>
                <w:rFonts w:ascii="Calibri" w:hAnsi="Calibri" w:cs="Calibri"/>
                <w:sz w:val="22"/>
                <w:szCs w:val="22"/>
              </w:rPr>
              <w:t xml:space="preserve"> </w:t>
            </w:r>
            <w:r w:rsidR="00A61393">
              <w:rPr>
                <w:rFonts w:ascii="Calibri" w:hAnsi="Calibri" w:cs="Calibri"/>
                <w:sz w:val="22"/>
                <w:szCs w:val="22"/>
              </w:rPr>
              <w:t>PM.</w:t>
            </w:r>
          </w:p>
        </w:tc>
        <w:tc>
          <w:tcPr>
            <w:tcW w:w="2700" w:type="dxa"/>
            <w:tcBorders>
              <w:top w:val="single" w:sz="4" w:space="0" w:color="auto"/>
              <w:left w:val="single" w:sz="4" w:space="0" w:color="auto"/>
              <w:bottom w:val="single" w:sz="4" w:space="0" w:color="auto"/>
              <w:right w:val="single" w:sz="4" w:space="0" w:color="auto"/>
            </w:tcBorders>
          </w:tcPr>
          <w:p w14:paraId="32F557BB" w14:textId="77777777" w:rsidR="005D256E" w:rsidRDefault="005D256E" w:rsidP="00377D76">
            <w:pPr>
              <w:rPr>
                <w:rFonts w:ascii="Calibri" w:hAnsi="Calibri" w:cs="Calibri"/>
                <w:sz w:val="22"/>
                <w:szCs w:val="22"/>
              </w:rPr>
            </w:pPr>
          </w:p>
        </w:tc>
      </w:tr>
      <w:tr w:rsidR="00FF3F62" w:rsidRPr="00BC0163" w14:paraId="06490E79" w14:textId="77777777" w:rsidTr="00CD5EB7">
        <w:trPr>
          <w:trHeight w:val="422"/>
        </w:trPr>
        <w:tc>
          <w:tcPr>
            <w:tcW w:w="2617" w:type="dxa"/>
            <w:tcBorders>
              <w:top w:val="single" w:sz="4" w:space="0" w:color="auto"/>
              <w:left w:val="single" w:sz="4" w:space="0" w:color="auto"/>
              <w:bottom w:val="single" w:sz="4" w:space="0" w:color="auto"/>
              <w:right w:val="single" w:sz="4" w:space="0" w:color="auto"/>
            </w:tcBorders>
          </w:tcPr>
          <w:p w14:paraId="133C9AAC" w14:textId="71EFF06C" w:rsidR="00FF3F62" w:rsidRDefault="00FF3F62" w:rsidP="007F5462">
            <w:pPr>
              <w:pStyle w:val="paragraph"/>
              <w:spacing w:before="0" w:beforeAutospacing="0" w:after="0" w:afterAutospacing="0"/>
              <w:textAlignment w:val="baseline"/>
              <w:rPr>
                <w:rFonts w:ascii="Calibri" w:hAnsi="Calibri" w:cs="Calibri"/>
                <w:sz w:val="22"/>
                <w:szCs w:val="22"/>
              </w:rPr>
            </w:pPr>
            <w:r w:rsidRPr="00690E2D">
              <w:rPr>
                <w:rFonts w:ascii="Calibri" w:hAnsi="Calibri" w:cs="Calibri"/>
                <w:sz w:val="22"/>
                <w:szCs w:val="22"/>
              </w:rPr>
              <w:t>Review and Appr</w:t>
            </w:r>
            <w:r>
              <w:rPr>
                <w:rFonts w:ascii="Calibri" w:hAnsi="Calibri" w:cs="Calibri"/>
                <w:sz w:val="22"/>
                <w:szCs w:val="22"/>
              </w:rPr>
              <w:t>ove</w:t>
            </w:r>
            <w:r w:rsidRPr="00690E2D">
              <w:rPr>
                <w:rFonts w:ascii="Calibri" w:hAnsi="Calibri" w:cs="Calibri"/>
                <w:sz w:val="22"/>
                <w:szCs w:val="22"/>
              </w:rPr>
              <w:t xml:space="preserve"> </w:t>
            </w:r>
            <w:r w:rsidR="00200EBE">
              <w:rPr>
                <w:rFonts w:ascii="Calibri" w:hAnsi="Calibri" w:cs="Calibri"/>
                <w:sz w:val="22"/>
                <w:szCs w:val="22"/>
              </w:rPr>
              <w:t>Dec</w:t>
            </w:r>
            <w:r w:rsidR="000C4DA9">
              <w:rPr>
                <w:rFonts w:ascii="Calibri" w:hAnsi="Calibri" w:cs="Calibri"/>
                <w:sz w:val="22"/>
                <w:szCs w:val="22"/>
              </w:rPr>
              <w:t>ember</w:t>
            </w:r>
            <w:r>
              <w:rPr>
                <w:rFonts w:ascii="Calibri" w:hAnsi="Calibri" w:cs="Calibri"/>
                <w:sz w:val="22"/>
                <w:szCs w:val="22"/>
              </w:rPr>
              <w:t xml:space="preserve"> 1</w:t>
            </w:r>
            <w:r w:rsidR="00200EBE">
              <w:rPr>
                <w:rFonts w:ascii="Calibri" w:hAnsi="Calibri" w:cs="Calibri"/>
                <w:sz w:val="22"/>
                <w:szCs w:val="22"/>
              </w:rPr>
              <w:t>0</w:t>
            </w:r>
            <w:r w:rsidRPr="00690E2D">
              <w:rPr>
                <w:rFonts w:ascii="Calibri" w:hAnsi="Calibri" w:cs="Calibri"/>
                <w:sz w:val="22"/>
                <w:szCs w:val="22"/>
              </w:rPr>
              <w:t>, 2021 minute</w:t>
            </w:r>
            <w:r>
              <w:rPr>
                <w:rFonts w:ascii="Calibri" w:hAnsi="Calibri" w:cs="Calibri"/>
                <w:sz w:val="22"/>
                <w:szCs w:val="22"/>
              </w:rPr>
              <w:t>s</w:t>
            </w:r>
          </w:p>
        </w:tc>
        <w:tc>
          <w:tcPr>
            <w:tcW w:w="8303" w:type="dxa"/>
            <w:tcBorders>
              <w:top w:val="single" w:sz="4" w:space="0" w:color="auto"/>
              <w:left w:val="single" w:sz="4" w:space="0" w:color="auto"/>
              <w:bottom w:val="single" w:sz="4" w:space="0" w:color="auto"/>
              <w:right w:val="single" w:sz="4" w:space="0" w:color="auto"/>
            </w:tcBorders>
          </w:tcPr>
          <w:p w14:paraId="170662BF" w14:textId="39C9FD66" w:rsidR="00FF3F62" w:rsidRDefault="000634C1" w:rsidP="006072E7">
            <w:pPr>
              <w:numPr>
                <w:ilvl w:val="0"/>
                <w:numId w:val="6"/>
              </w:numPr>
              <w:rPr>
                <w:rFonts w:ascii="Calibri" w:hAnsi="Calibri" w:cs="Calibri"/>
                <w:sz w:val="22"/>
                <w:szCs w:val="22"/>
              </w:rPr>
            </w:pPr>
            <w:r>
              <w:rPr>
                <w:rFonts w:ascii="Calibri" w:hAnsi="Calibri" w:cs="Calibri"/>
                <w:sz w:val="22"/>
                <w:szCs w:val="22"/>
              </w:rPr>
              <w:t xml:space="preserve">Lesley asked </w:t>
            </w:r>
            <w:r w:rsidR="00C0306A">
              <w:rPr>
                <w:rFonts w:ascii="Calibri" w:hAnsi="Calibri" w:cs="Calibri"/>
                <w:sz w:val="22"/>
                <w:szCs w:val="22"/>
              </w:rPr>
              <w:t xml:space="preserve">members if any corrections need to be made to the December 10, 2021 minutes. </w:t>
            </w:r>
            <w:r>
              <w:rPr>
                <w:rFonts w:ascii="Calibri" w:hAnsi="Calibri" w:cs="Calibri"/>
                <w:sz w:val="22"/>
                <w:szCs w:val="22"/>
              </w:rPr>
              <w:t xml:space="preserve">There were no corrections. </w:t>
            </w:r>
            <w:r w:rsidR="00A60B74">
              <w:rPr>
                <w:rFonts w:ascii="Calibri" w:hAnsi="Calibri" w:cs="Calibri"/>
                <w:sz w:val="22"/>
                <w:szCs w:val="22"/>
              </w:rPr>
              <w:t>The minutes were a</w:t>
            </w:r>
            <w:r w:rsidR="00C24FBA">
              <w:rPr>
                <w:rFonts w:ascii="Calibri" w:hAnsi="Calibri" w:cs="Calibri"/>
                <w:sz w:val="22"/>
                <w:szCs w:val="22"/>
              </w:rPr>
              <w:t>ccepted</w:t>
            </w:r>
            <w:r w:rsidR="001D1BD9">
              <w:rPr>
                <w:rFonts w:ascii="Calibri" w:hAnsi="Calibri" w:cs="Calibri"/>
                <w:sz w:val="22"/>
                <w:szCs w:val="22"/>
              </w:rPr>
              <w:t xml:space="preserve"> </w:t>
            </w:r>
            <w:r w:rsidR="00A60B74">
              <w:rPr>
                <w:rFonts w:ascii="Calibri" w:hAnsi="Calibri" w:cs="Calibri"/>
                <w:sz w:val="22"/>
                <w:szCs w:val="22"/>
              </w:rPr>
              <w:t xml:space="preserve">as written. </w:t>
            </w:r>
          </w:p>
        </w:tc>
        <w:tc>
          <w:tcPr>
            <w:tcW w:w="2700" w:type="dxa"/>
            <w:tcBorders>
              <w:top w:val="single" w:sz="4" w:space="0" w:color="auto"/>
              <w:left w:val="single" w:sz="4" w:space="0" w:color="auto"/>
              <w:bottom w:val="single" w:sz="4" w:space="0" w:color="auto"/>
              <w:right w:val="single" w:sz="4" w:space="0" w:color="auto"/>
            </w:tcBorders>
          </w:tcPr>
          <w:p w14:paraId="6B06FDF2" w14:textId="77777777" w:rsidR="00FF3F62" w:rsidRDefault="00FF3F62" w:rsidP="00377D76">
            <w:pPr>
              <w:rPr>
                <w:rFonts w:ascii="Calibri" w:hAnsi="Calibri" w:cs="Calibri"/>
                <w:sz w:val="22"/>
                <w:szCs w:val="22"/>
              </w:rPr>
            </w:pPr>
          </w:p>
        </w:tc>
      </w:tr>
      <w:tr w:rsidR="00324508" w:rsidRPr="00BC0163" w14:paraId="59FB5DA0" w14:textId="77777777" w:rsidTr="00CD5EB7">
        <w:trPr>
          <w:trHeight w:val="350"/>
        </w:trPr>
        <w:tc>
          <w:tcPr>
            <w:tcW w:w="2617" w:type="dxa"/>
            <w:tcBorders>
              <w:top w:val="single" w:sz="4" w:space="0" w:color="auto"/>
              <w:left w:val="single" w:sz="4" w:space="0" w:color="auto"/>
              <w:bottom w:val="single" w:sz="4" w:space="0" w:color="auto"/>
              <w:right w:val="single" w:sz="4" w:space="0" w:color="auto"/>
            </w:tcBorders>
          </w:tcPr>
          <w:p w14:paraId="3BBCFE9D" w14:textId="63FB4BAC" w:rsidR="00324508" w:rsidRPr="00200EBE" w:rsidRDefault="00200EBE" w:rsidP="006072E7">
            <w:pPr>
              <w:pStyle w:val="paragraph"/>
              <w:spacing w:after="0"/>
              <w:textAlignment w:val="baseline"/>
              <w:rPr>
                <w:rStyle w:val="normaltextrun"/>
                <w:rFonts w:ascii="Calibri" w:hAnsi="Calibri" w:cs="Calibri"/>
                <w:color w:val="000000"/>
                <w:sz w:val="22"/>
                <w:szCs w:val="22"/>
                <w:shd w:val="clear" w:color="auto" w:fill="FFFFFF"/>
              </w:rPr>
            </w:pPr>
            <w:r w:rsidRPr="00200EBE">
              <w:rPr>
                <w:rStyle w:val="normaltextrun"/>
                <w:rFonts w:ascii="Calibri" w:hAnsi="Calibri" w:cs="Calibri"/>
                <w:color w:val="000000"/>
                <w:sz w:val="22"/>
                <w:szCs w:val="22"/>
                <w:shd w:val="clear" w:color="auto" w:fill="FFFFFF"/>
              </w:rPr>
              <w:t>Co-Chair Report - </w:t>
            </w:r>
            <w:r w:rsidRPr="00200EBE">
              <w:rPr>
                <w:rStyle w:val="normaltextrun"/>
                <w:rFonts w:ascii="Calibri" w:hAnsi="Calibri" w:cs="Calibri"/>
                <w:i/>
                <w:iCs/>
                <w:color w:val="000000"/>
                <w:sz w:val="22"/>
                <w:szCs w:val="22"/>
                <w:shd w:val="clear" w:color="auto" w:fill="FFFFFF"/>
              </w:rPr>
              <w:t>Jacqui Rogers-Frere</w:t>
            </w:r>
          </w:p>
        </w:tc>
        <w:tc>
          <w:tcPr>
            <w:tcW w:w="8303" w:type="dxa"/>
            <w:tcBorders>
              <w:top w:val="single" w:sz="4" w:space="0" w:color="auto"/>
              <w:left w:val="single" w:sz="4" w:space="0" w:color="auto"/>
              <w:bottom w:val="single" w:sz="4" w:space="0" w:color="auto"/>
              <w:right w:val="single" w:sz="4" w:space="0" w:color="auto"/>
            </w:tcBorders>
          </w:tcPr>
          <w:p w14:paraId="4F762FC5" w14:textId="77777777" w:rsidR="00355BE2" w:rsidRDefault="000634C1" w:rsidP="004A6397">
            <w:pPr>
              <w:pStyle w:val="paragraph"/>
              <w:numPr>
                <w:ilvl w:val="0"/>
                <w:numId w:val="6"/>
              </w:numPr>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Jacqui</w:t>
            </w:r>
            <w:r w:rsidR="00A60B74">
              <w:rPr>
                <w:rStyle w:val="eop"/>
                <w:rFonts w:ascii="Calibri" w:hAnsi="Calibri" w:cs="Calibri"/>
                <w:sz w:val="22"/>
                <w:szCs w:val="22"/>
              </w:rPr>
              <w:t xml:space="preserve"> provided an update from C</w:t>
            </w:r>
            <w:r w:rsidR="009B4AF7">
              <w:rPr>
                <w:rStyle w:val="eop"/>
                <w:rFonts w:ascii="Calibri" w:hAnsi="Calibri" w:cs="Calibri"/>
                <w:sz w:val="22"/>
                <w:szCs w:val="22"/>
              </w:rPr>
              <w:t xml:space="preserve">ollege-wide </w:t>
            </w:r>
            <w:r w:rsidR="00A60B74">
              <w:rPr>
                <w:rStyle w:val="eop"/>
                <w:rFonts w:ascii="Calibri" w:hAnsi="Calibri" w:cs="Calibri"/>
                <w:sz w:val="22"/>
                <w:szCs w:val="22"/>
              </w:rPr>
              <w:t>C</w:t>
            </w:r>
            <w:r w:rsidR="009B4AF7">
              <w:rPr>
                <w:rStyle w:val="eop"/>
                <w:rFonts w:ascii="Calibri" w:hAnsi="Calibri" w:cs="Calibri"/>
                <w:sz w:val="22"/>
                <w:szCs w:val="22"/>
              </w:rPr>
              <w:t>ouncil</w:t>
            </w:r>
            <w:r w:rsidR="00A60B74">
              <w:rPr>
                <w:rStyle w:val="eop"/>
                <w:rFonts w:ascii="Calibri" w:hAnsi="Calibri" w:cs="Calibri"/>
                <w:sz w:val="22"/>
                <w:szCs w:val="22"/>
              </w:rPr>
              <w:t xml:space="preserve">. </w:t>
            </w:r>
          </w:p>
          <w:p w14:paraId="695646C6" w14:textId="6715EEC7" w:rsidR="000634C1" w:rsidRDefault="006A5544" w:rsidP="004A6397">
            <w:pPr>
              <w:pStyle w:val="paragraph"/>
              <w:numPr>
                <w:ilvl w:val="0"/>
                <w:numId w:val="6"/>
              </w:numPr>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She advised that they decided which administrative policies need to be reviewed in 2022.</w:t>
            </w:r>
            <w:r w:rsidR="00355BE2">
              <w:rPr>
                <w:rStyle w:val="eop"/>
                <w:rFonts w:ascii="Calibri" w:hAnsi="Calibri" w:cs="Calibri"/>
                <w:sz w:val="22"/>
                <w:szCs w:val="22"/>
              </w:rPr>
              <w:t xml:space="preserve"> They need to decide which council will be assigned to each of the policies. </w:t>
            </w:r>
          </w:p>
          <w:p w14:paraId="54AE0EA1" w14:textId="51625C10" w:rsidR="000634C1" w:rsidRDefault="00355BE2" w:rsidP="004A6397">
            <w:pPr>
              <w:pStyle w:val="paragraph"/>
              <w:numPr>
                <w:ilvl w:val="0"/>
                <w:numId w:val="6"/>
              </w:numPr>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 xml:space="preserve">Jacqui reported that CWC discussed governance training for new council members during the last meeting. </w:t>
            </w:r>
          </w:p>
          <w:p w14:paraId="2599C0AE" w14:textId="3B8733AE" w:rsidR="009535F0" w:rsidRPr="00355BE2" w:rsidRDefault="000634C1" w:rsidP="00355BE2">
            <w:pPr>
              <w:pStyle w:val="paragraph"/>
              <w:numPr>
                <w:ilvl w:val="0"/>
                <w:numId w:val="6"/>
              </w:numPr>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 xml:space="preserve">Lesley </w:t>
            </w:r>
            <w:r w:rsidR="00355BE2">
              <w:rPr>
                <w:rStyle w:val="eop"/>
                <w:rFonts w:ascii="Calibri" w:hAnsi="Calibri" w:cs="Calibri"/>
                <w:sz w:val="22"/>
                <w:szCs w:val="22"/>
              </w:rPr>
              <w:t xml:space="preserve">noted that she posted the Admin Policy Review Schedule in Teams for members to review. </w:t>
            </w:r>
          </w:p>
        </w:tc>
        <w:tc>
          <w:tcPr>
            <w:tcW w:w="2700" w:type="dxa"/>
            <w:tcBorders>
              <w:top w:val="single" w:sz="4" w:space="0" w:color="auto"/>
              <w:left w:val="single" w:sz="4" w:space="0" w:color="auto"/>
              <w:bottom w:val="single" w:sz="4" w:space="0" w:color="auto"/>
              <w:right w:val="single" w:sz="4" w:space="0" w:color="auto"/>
            </w:tcBorders>
          </w:tcPr>
          <w:p w14:paraId="02DC56D2" w14:textId="1D54E49B" w:rsidR="00AA6869" w:rsidRDefault="00AA6869" w:rsidP="00042836">
            <w:pPr>
              <w:pStyle w:val="paragraph"/>
              <w:spacing w:before="0" w:beforeAutospacing="0" w:after="0" w:afterAutospacing="0"/>
              <w:textAlignment w:val="baseline"/>
              <w:rPr>
                <w:rFonts w:ascii="Calibri" w:hAnsi="Calibri" w:cs="Calibri"/>
                <w:sz w:val="22"/>
                <w:szCs w:val="22"/>
              </w:rPr>
            </w:pPr>
          </w:p>
        </w:tc>
      </w:tr>
      <w:tr w:rsidR="00EC02E8" w:rsidRPr="00BC0163" w14:paraId="69EA2537" w14:textId="77777777" w:rsidTr="00CD5EB7">
        <w:trPr>
          <w:trHeight w:val="692"/>
        </w:trPr>
        <w:tc>
          <w:tcPr>
            <w:tcW w:w="2617" w:type="dxa"/>
            <w:tcBorders>
              <w:top w:val="single" w:sz="4" w:space="0" w:color="auto"/>
              <w:left w:val="single" w:sz="4" w:space="0" w:color="auto"/>
              <w:bottom w:val="single" w:sz="4" w:space="0" w:color="auto"/>
              <w:right w:val="single" w:sz="4" w:space="0" w:color="auto"/>
            </w:tcBorders>
          </w:tcPr>
          <w:p w14:paraId="1B43AAD5" w14:textId="06EA7EB1" w:rsidR="00EC02E8" w:rsidRPr="00200EBE" w:rsidRDefault="00200EBE" w:rsidP="006B4B82">
            <w:pPr>
              <w:pStyle w:val="paragraph"/>
              <w:spacing w:after="0"/>
              <w:textAlignment w:val="baseline"/>
              <w:rPr>
                <w:rStyle w:val="normaltextrun"/>
                <w:rFonts w:ascii="Calibri" w:hAnsi="Calibri" w:cs="Calibri"/>
                <w:i/>
                <w:iCs/>
                <w:sz w:val="22"/>
                <w:szCs w:val="22"/>
                <w:shd w:val="clear" w:color="auto" w:fill="FFFFFF"/>
              </w:rPr>
            </w:pPr>
            <w:r w:rsidRPr="00200EBE">
              <w:rPr>
                <w:rStyle w:val="normaltextrun"/>
                <w:rFonts w:ascii="Calibri" w:hAnsi="Calibri" w:cs="Calibri"/>
                <w:color w:val="000000"/>
                <w:sz w:val="22"/>
                <w:szCs w:val="22"/>
                <w:shd w:val="clear" w:color="auto" w:fill="FFFFFF"/>
              </w:rPr>
              <w:lastRenderedPageBreak/>
              <w:t>Review CPC Charter – </w:t>
            </w:r>
            <w:r w:rsidRPr="00200EBE">
              <w:rPr>
                <w:rStyle w:val="normaltextrun"/>
                <w:rFonts w:ascii="Calibri" w:hAnsi="Calibri" w:cs="Calibri"/>
                <w:i/>
                <w:iCs/>
                <w:color w:val="000000"/>
                <w:sz w:val="22"/>
                <w:szCs w:val="22"/>
                <w:shd w:val="clear" w:color="auto" w:fill="FFFFFF"/>
              </w:rPr>
              <w:t>Lesley Quattlebaum</w:t>
            </w:r>
          </w:p>
        </w:tc>
        <w:tc>
          <w:tcPr>
            <w:tcW w:w="8303" w:type="dxa"/>
            <w:tcBorders>
              <w:top w:val="single" w:sz="4" w:space="0" w:color="auto"/>
              <w:left w:val="single" w:sz="4" w:space="0" w:color="auto"/>
              <w:bottom w:val="single" w:sz="4" w:space="0" w:color="auto"/>
              <w:right w:val="single" w:sz="4" w:space="0" w:color="auto"/>
            </w:tcBorders>
          </w:tcPr>
          <w:p w14:paraId="17CEA6DE" w14:textId="457D3E9E" w:rsidR="000634C1" w:rsidRPr="000634C1" w:rsidRDefault="000634C1" w:rsidP="000634C1">
            <w:pPr>
              <w:pStyle w:val="paragraph"/>
              <w:numPr>
                <w:ilvl w:val="0"/>
                <w:numId w:val="6"/>
              </w:numPr>
              <w:textAlignment w:val="baseline"/>
              <w:rPr>
                <w:rStyle w:val="eop"/>
                <w:rFonts w:ascii="Calibri" w:hAnsi="Calibri" w:cs="Calibri"/>
                <w:sz w:val="22"/>
                <w:szCs w:val="22"/>
              </w:rPr>
            </w:pPr>
            <w:r>
              <w:rPr>
                <w:rStyle w:val="eop"/>
                <w:rFonts w:ascii="Calibri" w:hAnsi="Calibri" w:cs="Calibri"/>
                <w:sz w:val="22"/>
                <w:szCs w:val="22"/>
              </w:rPr>
              <w:t xml:space="preserve">Lesley reviewed the CPC Charter, including the purpose and </w:t>
            </w:r>
            <w:r w:rsidR="00E72959">
              <w:rPr>
                <w:rStyle w:val="eop"/>
                <w:rFonts w:ascii="Calibri" w:hAnsi="Calibri" w:cs="Calibri"/>
                <w:sz w:val="22"/>
                <w:szCs w:val="22"/>
              </w:rPr>
              <w:t xml:space="preserve">the </w:t>
            </w:r>
            <w:r>
              <w:rPr>
                <w:rStyle w:val="eop"/>
                <w:rFonts w:ascii="Calibri" w:hAnsi="Calibri" w:cs="Calibri"/>
                <w:sz w:val="22"/>
                <w:szCs w:val="22"/>
              </w:rPr>
              <w:t xml:space="preserve">roles of the council. She briefly </w:t>
            </w:r>
            <w:r w:rsidR="00355BE2">
              <w:rPr>
                <w:rStyle w:val="eop"/>
                <w:rFonts w:ascii="Calibri" w:hAnsi="Calibri" w:cs="Calibri"/>
                <w:sz w:val="22"/>
                <w:szCs w:val="22"/>
              </w:rPr>
              <w:t>reviewed</w:t>
            </w:r>
            <w:r>
              <w:rPr>
                <w:rStyle w:val="eop"/>
                <w:rFonts w:ascii="Calibri" w:hAnsi="Calibri" w:cs="Calibri"/>
                <w:sz w:val="22"/>
                <w:szCs w:val="22"/>
              </w:rPr>
              <w:t xml:space="preserve"> how the council has been </w:t>
            </w:r>
            <w:r w:rsidR="00A61393">
              <w:rPr>
                <w:rStyle w:val="eop"/>
                <w:rFonts w:ascii="Calibri" w:hAnsi="Calibri" w:cs="Calibri"/>
                <w:sz w:val="22"/>
                <w:szCs w:val="22"/>
              </w:rPr>
              <w:t>ful</w:t>
            </w:r>
            <w:r>
              <w:rPr>
                <w:rStyle w:val="eop"/>
                <w:rFonts w:ascii="Calibri" w:hAnsi="Calibri" w:cs="Calibri"/>
                <w:sz w:val="22"/>
                <w:szCs w:val="22"/>
              </w:rPr>
              <w:t>fi</w:t>
            </w:r>
            <w:bookmarkStart w:id="1" w:name="_GoBack"/>
            <w:bookmarkEnd w:id="1"/>
            <w:r>
              <w:rPr>
                <w:rStyle w:val="eop"/>
                <w:rFonts w:ascii="Calibri" w:hAnsi="Calibri" w:cs="Calibri"/>
                <w:sz w:val="22"/>
                <w:szCs w:val="22"/>
              </w:rPr>
              <w:t>l</w:t>
            </w:r>
            <w:r w:rsidR="00A61393">
              <w:rPr>
                <w:rStyle w:val="eop"/>
                <w:rFonts w:ascii="Calibri" w:hAnsi="Calibri" w:cs="Calibri"/>
                <w:sz w:val="22"/>
                <w:szCs w:val="22"/>
              </w:rPr>
              <w:t>l</w:t>
            </w:r>
            <w:r>
              <w:rPr>
                <w:rStyle w:val="eop"/>
                <w:rFonts w:ascii="Calibri" w:hAnsi="Calibri" w:cs="Calibri"/>
                <w:sz w:val="22"/>
                <w:szCs w:val="22"/>
              </w:rPr>
              <w:t xml:space="preserve">ing their purpose. </w:t>
            </w:r>
          </w:p>
        </w:tc>
        <w:tc>
          <w:tcPr>
            <w:tcW w:w="2700" w:type="dxa"/>
            <w:tcBorders>
              <w:top w:val="single" w:sz="4" w:space="0" w:color="auto"/>
              <w:left w:val="single" w:sz="4" w:space="0" w:color="auto"/>
              <w:bottom w:val="single" w:sz="4" w:space="0" w:color="auto"/>
              <w:right w:val="single" w:sz="4" w:space="0" w:color="auto"/>
            </w:tcBorders>
          </w:tcPr>
          <w:p w14:paraId="6DE449A5" w14:textId="158EA7C9" w:rsidR="00EC02E8" w:rsidRDefault="00EC02E8" w:rsidP="00893571">
            <w:pPr>
              <w:pStyle w:val="paragraph"/>
              <w:spacing w:before="0" w:beforeAutospacing="0" w:after="0" w:afterAutospacing="0"/>
              <w:textAlignment w:val="baseline"/>
              <w:rPr>
                <w:rFonts w:ascii="Calibri" w:hAnsi="Calibri" w:cs="Calibri"/>
                <w:sz w:val="22"/>
                <w:szCs w:val="22"/>
              </w:rPr>
            </w:pPr>
          </w:p>
        </w:tc>
      </w:tr>
      <w:tr w:rsidR="00EC02E8" w:rsidRPr="00BC0163" w14:paraId="5B08CF33" w14:textId="77777777" w:rsidTr="00CD5EB7">
        <w:trPr>
          <w:trHeight w:val="1691"/>
        </w:trPr>
        <w:tc>
          <w:tcPr>
            <w:tcW w:w="2617" w:type="dxa"/>
            <w:tcBorders>
              <w:top w:val="single" w:sz="4" w:space="0" w:color="auto"/>
              <w:left w:val="single" w:sz="4" w:space="0" w:color="auto"/>
              <w:bottom w:val="single" w:sz="4" w:space="0" w:color="auto"/>
              <w:right w:val="single" w:sz="4" w:space="0" w:color="auto"/>
            </w:tcBorders>
          </w:tcPr>
          <w:p w14:paraId="56A2ACEF" w14:textId="17C10919" w:rsidR="00EC02E8" w:rsidRPr="00200EBE" w:rsidRDefault="00200EBE" w:rsidP="009B4AF7">
            <w:pPr>
              <w:pStyle w:val="paragraph"/>
              <w:spacing w:after="0"/>
              <w:textAlignment w:val="baseline"/>
              <w:rPr>
                <w:rStyle w:val="normaltextrun"/>
                <w:rFonts w:ascii="Calibri" w:hAnsi="Calibri" w:cs="Calibri"/>
                <w:i/>
                <w:sz w:val="22"/>
                <w:szCs w:val="22"/>
                <w:shd w:val="clear" w:color="auto" w:fill="FFFFFF"/>
              </w:rPr>
            </w:pPr>
            <w:r w:rsidRPr="00200EBE">
              <w:rPr>
                <w:rStyle w:val="normaltextrun"/>
                <w:rFonts w:ascii="Calibri" w:hAnsi="Calibri" w:cs="Calibri"/>
                <w:color w:val="000000"/>
                <w:sz w:val="22"/>
                <w:szCs w:val="22"/>
                <w:shd w:val="clear" w:color="auto" w:fill="FFFFFF"/>
              </w:rPr>
              <w:t>CPC Communication – </w:t>
            </w:r>
            <w:r w:rsidRPr="00200EBE">
              <w:rPr>
                <w:rStyle w:val="normaltextrun"/>
                <w:rFonts w:ascii="Calibri" w:hAnsi="Calibri" w:cs="Calibri"/>
                <w:i/>
                <w:iCs/>
                <w:color w:val="000000"/>
                <w:sz w:val="22"/>
                <w:szCs w:val="22"/>
                <w:shd w:val="clear" w:color="auto" w:fill="FFFFFF"/>
              </w:rPr>
              <w:t>Lesley Quattlebaum</w:t>
            </w:r>
          </w:p>
        </w:tc>
        <w:tc>
          <w:tcPr>
            <w:tcW w:w="8303" w:type="dxa"/>
            <w:tcBorders>
              <w:top w:val="single" w:sz="4" w:space="0" w:color="auto"/>
              <w:left w:val="single" w:sz="4" w:space="0" w:color="auto"/>
              <w:bottom w:val="single" w:sz="4" w:space="0" w:color="auto"/>
              <w:right w:val="single" w:sz="4" w:space="0" w:color="auto"/>
            </w:tcBorders>
          </w:tcPr>
          <w:p w14:paraId="61AA31D1" w14:textId="1C72BC92" w:rsidR="000634C1" w:rsidRPr="00C36C76" w:rsidRDefault="000634C1" w:rsidP="00C36C76">
            <w:pPr>
              <w:pStyle w:val="paragraph"/>
              <w:numPr>
                <w:ilvl w:val="0"/>
                <w:numId w:val="6"/>
              </w:numPr>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 xml:space="preserve">Lesley </w:t>
            </w:r>
            <w:r w:rsidR="005D03E5">
              <w:rPr>
                <w:rStyle w:val="eop"/>
                <w:rFonts w:ascii="Calibri" w:hAnsi="Calibri" w:cs="Calibri"/>
                <w:sz w:val="22"/>
                <w:szCs w:val="22"/>
              </w:rPr>
              <w:t xml:space="preserve">led a discussion about CPC communication. She </w:t>
            </w:r>
            <w:r>
              <w:rPr>
                <w:rStyle w:val="eop"/>
                <w:rFonts w:ascii="Calibri" w:hAnsi="Calibri" w:cs="Calibri"/>
                <w:sz w:val="22"/>
                <w:szCs w:val="22"/>
              </w:rPr>
              <w:t xml:space="preserve">asked members </w:t>
            </w:r>
            <w:r w:rsidR="005D03E5">
              <w:rPr>
                <w:rStyle w:val="eop"/>
                <w:rFonts w:ascii="Calibri" w:hAnsi="Calibri" w:cs="Calibri"/>
                <w:sz w:val="22"/>
                <w:szCs w:val="22"/>
              </w:rPr>
              <w:t xml:space="preserve">for their ideas on </w:t>
            </w:r>
            <w:r>
              <w:rPr>
                <w:rStyle w:val="eop"/>
                <w:rFonts w:ascii="Calibri" w:hAnsi="Calibri" w:cs="Calibri"/>
                <w:sz w:val="22"/>
                <w:szCs w:val="22"/>
              </w:rPr>
              <w:t xml:space="preserve">how </w:t>
            </w:r>
            <w:r w:rsidR="005D03E5">
              <w:rPr>
                <w:rStyle w:val="eop"/>
                <w:rFonts w:ascii="Calibri" w:hAnsi="Calibri" w:cs="Calibri"/>
                <w:sz w:val="22"/>
                <w:szCs w:val="22"/>
              </w:rPr>
              <w:t xml:space="preserve">CPC can share information with the college community. </w:t>
            </w:r>
          </w:p>
          <w:p w14:paraId="7445FCBB" w14:textId="77777777" w:rsidR="0081559F" w:rsidRDefault="00944D44" w:rsidP="0081559F">
            <w:pPr>
              <w:pStyle w:val="paragraph"/>
              <w:numPr>
                <w:ilvl w:val="0"/>
                <w:numId w:val="6"/>
              </w:numPr>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Members discussed various ways to share information</w:t>
            </w:r>
            <w:r w:rsidR="0081559F">
              <w:rPr>
                <w:rStyle w:val="eop"/>
                <w:rFonts w:ascii="Calibri" w:hAnsi="Calibri" w:cs="Calibri"/>
                <w:sz w:val="22"/>
                <w:szCs w:val="22"/>
              </w:rPr>
              <w:t>. Suggestions included:</w:t>
            </w:r>
          </w:p>
          <w:p w14:paraId="3FBBCCE7" w14:textId="6C6DCD65" w:rsidR="00944D44" w:rsidRPr="0081559F" w:rsidRDefault="0081559F" w:rsidP="00D17A66">
            <w:pPr>
              <w:pStyle w:val="paragraph"/>
              <w:numPr>
                <w:ilvl w:val="1"/>
                <w:numId w:val="6"/>
              </w:numPr>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P</w:t>
            </w:r>
            <w:r w:rsidR="00944D44" w:rsidRPr="0081559F">
              <w:rPr>
                <w:rStyle w:val="eop"/>
                <w:rFonts w:ascii="Calibri" w:hAnsi="Calibri" w:cs="Calibri"/>
                <w:sz w:val="22"/>
                <w:szCs w:val="22"/>
              </w:rPr>
              <w:t>eriodically reminding the college community to review the agendas and minutes on the internet (</w:t>
            </w:r>
            <w:r w:rsidR="00F07BB9">
              <w:rPr>
                <w:rStyle w:val="eop"/>
                <w:rFonts w:ascii="Calibri" w:hAnsi="Calibri" w:cs="Calibri"/>
                <w:sz w:val="22"/>
                <w:szCs w:val="22"/>
              </w:rPr>
              <w:t xml:space="preserve">perhaps in a </w:t>
            </w:r>
            <w:r w:rsidR="00944D44" w:rsidRPr="0081559F">
              <w:rPr>
                <w:rStyle w:val="eop"/>
                <w:rFonts w:ascii="Calibri" w:hAnsi="Calibri" w:cs="Calibri"/>
                <w:sz w:val="22"/>
                <w:szCs w:val="22"/>
              </w:rPr>
              <w:t>Friday Report</w:t>
            </w:r>
            <w:r w:rsidR="005D03E5" w:rsidRPr="0081559F">
              <w:rPr>
                <w:rStyle w:val="eop"/>
                <w:rFonts w:ascii="Calibri" w:hAnsi="Calibri" w:cs="Calibri"/>
                <w:sz w:val="22"/>
                <w:szCs w:val="22"/>
              </w:rPr>
              <w:t xml:space="preserve"> article</w:t>
            </w:r>
            <w:r w:rsidR="00944D44" w:rsidRPr="0081559F">
              <w:rPr>
                <w:rStyle w:val="eop"/>
                <w:rFonts w:ascii="Calibri" w:hAnsi="Calibri" w:cs="Calibri"/>
                <w:sz w:val="22"/>
                <w:szCs w:val="22"/>
              </w:rPr>
              <w:t xml:space="preserve">). </w:t>
            </w:r>
          </w:p>
          <w:p w14:paraId="62FE90AD" w14:textId="295B8E4F" w:rsidR="00944D44" w:rsidRDefault="005D03E5" w:rsidP="00D17A66">
            <w:pPr>
              <w:pStyle w:val="paragraph"/>
              <w:numPr>
                <w:ilvl w:val="1"/>
                <w:numId w:val="6"/>
              </w:numPr>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 xml:space="preserve">Adding </w:t>
            </w:r>
            <w:r w:rsidR="00C24FBA">
              <w:rPr>
                <w:rStyle w:val="eop"/>
                <w:rFonts w:ascii="Calibri" w:hAnsi="Calibri" w:cs="Calibri"/>
                <w:sz w:val="22"/>
                <w:szCs w:val="22"/>
              </w:rPr>
              <w:t>the governance councils</w:t>
            </w:r>
            <w:r w:rsidR="00944D44">
              <w:rPr>
                <w:rStyle w:val="eop"/>
                <w:rFonts w:ascii="Calibri" w:hAnsi="Calibri" w:cs="Calibri"/>
                <w:sz w:val="22"/>
                <w:szCs w:val="22"/>
              </w:rPr>
              <w:t xml:space="preserve"> </w:t>
            </w:r>
            <w:r w:rsidR="0081559F">
              <w:rPr>
                <w:rStyle w:val="eop"/>
                <w:rFonts w:ascii="Calibri" w:hAnsi="Calibri" w:cs="Calibri"/>
                <w:sz w:val="22"/>
                <w:szCs w:val="22"/>
              </w:rPr>
              <w:t>to</w:t>
            </w:r>
            <w:r w:rsidR="00944D44">
              <w:rPr>
                <w:rStyle w:val="eop"/>
                <w:rFonts w:ascii="Calibri" w:hAnsi="Calibri" w:cs="Calibri"/>
                <w:sz w:val="22"/>
                <w:szCs w:val="22"/>
              </w:rPr>
              <w:t xml:space="preserve"> </w:t>
            </w:r>
            <w:r w:rsidR="00C24FBA">
              <w:rPr>
                <w:rStyle w:val="eop"/>
                <w:rFonts w:ascii="Calibri" w:hAnsi="Calibri" w:cs="Calibri"/>
                <w:sz w:val="22"/>
                <w:szCs w:val="22"/>
              </w:rPr>
              <w:t xml:space="preserve">‘’The </w:t>
            </w:r>
            <w:r w:rsidR="00944D44">
              <w:rPr>
                <w:rStyle w:val="eop"/>
                <w:rFonts w:ascii="Calibri" w:hAnsi="Calibri" w:cs="Calibri"/>
                <w:sz w:val="22"/>
                <w:szCs w:val="22"/>
              </w:rPr>
              <w:t>5 Things You Need to Know</w:t>
            </w:r>
            <w:r w:rsidR="00C24FBA">
              <w:rPr>
                <w:rStyle w:val="eop"/>
                <w:rFonts w:ascii="Calibri" w:hAnsi="Calibri" w:cs="Calibri"/>
                <w:sz w:val="22"/>
                <w:szCs w:val="22"/>
              </w:rPr>
              <w:t>”</w:t>
            </w:r>
            <w:r w:rsidR="00944D44">
              <w:rPr>
                <w:rStyle w:val="eop"/>
                <w:rFonts w:ascii="Calibri" w:hAnsi="Calibri" w:cs="Calibri"/>
                <w:sz w:val="22"/>
                <w:szCs w:val="22"/>
              </w:rPr>
              <w:t xml:space="preserve"> rotation.</w:t>
            </w:r>
          </w:p>
          <w:p w14:paraId="12C3AC0D" w14:textId="52EA05F3" w:rsidR="0081559F" w:rsidRDefault="0081559F" w:rsidP="00D17A66">
            <w:pPr>
              <w:pStyle w:val="paragraph"/>
              <w:numPr>
                <w:ilvl w:val="1"/>
                <w:numId w:val="6"/>
              </w:numPr>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 xml:space="preserve">Adding the governance councils to the </w:t>
            </w:r>
            <w:r w:rsidR="00C24FBA">
              <w:rPr>
                <w:rStyle w:val="eop"/>
                <w:rFonts w:ascii="Calibri" w:hAnsi="Calibri" w:cs="Calibri"/>
                <w:sz w:val="22"/>
                <w:szCs w:val="22"/>
              </w:rPr>
              <w:t xml:space="preserve">faculty </w:t>
            </w:r>
            <w:r>
              <w:rPr>
                <w:rStyle w:val="eop"/>
                <w:rFonts w:ascii="Calibri" w:hAnsi="Calibri" w:cs="Calibri"/>
                <w:sz w:val="22"/>
                <w:szCs w:val="22"/>
              </w:rPr>
              <w:t xml:space="preserve">pre-semester agenda. </w:t>
            </w:r>
          </w:p>
          <w:p w14:paraId="6E27FFFF" w14:textId="0A0A68D1" w:rsidR="004F46CA" w:rsidRPr="009C16BC" w:rsidRDefault="004F46CA" w:rsidP="009C16BC">
            <w:pPr>
              <w:pStyle w:val="paragraph"/>
              <w:numPr>
                <w:ilvl w:val="0"/>
                <w:numId w:val="6"/>
              </w:numPr>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Lesley will share th</w:t>
            </w:r>
            <w:r w:rsidR="00C24FBA">
              <w:rPr>
                <w:rStyle w:val="eop"/>
                <w:rFonts w:ascii="Calibri" w:hAnsi="Calibri" w:cs="Calibri"/>
                <w:sz w:val="22"/>
                <w:szCs w:val="22"/>
              </w:rPr>
              <w:t>e communication suggestions</w:t>
            </w:r>
            <w:r>
              <w:rPr>
                <w:rStyle w:val="eop"/>
                <w:rFonts w:ascii="Calibri" w:hAnsi="Calibri" w:cs="Calibri"/>
                <w:sz w:val="22"/>
                <w:szCs w:val="22"/>
              </w:rPr>
              <w:t xml:space="preserve"> with CWC. </w:t>
            </w:r>
          </w:p>
        </w:tc>
        <w:tc>
          <w:tcPr>
            <w:tcW w:w="2700" w:type="dxa"/>
            <w:tcBorders>
              <w:top w:val="single" w:sz="4" w:space="0" w:color="auto"/>
              <w:left w:val="single" w:sz="4" w:space="0" w:color="auto"/>
              <w:bottom w:val="single" w:sz="4" w:space="0" w:color="auto"/>
              <w:right w:val="single" w:sz="4" w:space="0" w:color="auto"/>
            </w:tcBorders>
          </w:tcPr>
          <w:p w14:paraId="0F94D054" w14:textId="2E6162EC" w:rsidR="00EC02E8" w:rsidRDefault="00EC02E8" w:rsidP="00893571">
            <w:pPr>
              <w:pStyle w:val="paragraph"/>
              <w:spacing w:before="0" w:beforeAutospacing="0" w:after="0" w:afterAutospacing="0"/>
              <w:textAlignment w:val="baseline"/>
              <w:rPr>
                <w:rFonts w:ascii="Calibri" w:hAnsi="Calibri" w:cs="Calibri"/>
                <w:sz w:val="22"/>
                <w:szCs w:val="22"/>
              </w:rPr>
            </w:pPr>
          </w:p>
        </w:tc>
      </w:tr>
      <w:tr w:rsidR="00200EBE" w:rsidRPr="00BC0163" w14:paraId="172B35E6" w14:textId="77777777" w:rsidTr="00CD5EB7">
        <w:trPr>
          <w:trHeight w:val="1691"/>
        </w:trPr>
        <w:tc>
          <w:tcPr>
            <w:tcW w:w="2617" w:type="dxa"/>
            <w:tcBorders>
              <w:top w:val="single" w:sz="4" w:space="0" w:color="auto"/>
              <w:left w:val="single" w:sz="4" w:space="0" w:color="auto"/>
              <w:bottom w:val="single" w:sz="4" w:space="0" w:color="auto"/>
              <w:right w:val="single" w:sz="4" w:space="0" w:color="auto"/>
            </w:tcBorders>
          </w:tcPr>
          <w:p w14:paraId="6A455F4A" w14:textId="01A157BE" w:rsidR="00200EBE" w:rsidRPr="00200EBE" w:rsidRDefault="00200EBE" w:rsidP="009B4AF7">
            <w:pPr>
              <w:pStyle w:val="paragraph"/>
              <w:spacing w:after="0"/>
              <w:textAlignment w:val="baseline"/>
              <w:rPr>
                <w:rStyle w:val="normaltextrun"/>
                <w:rFonts w:ascii="Calibri" w:hAnsi="Calibri" w:cs="Calibri"/>
                <w:color w:val="000000"/>
                <w:sz w:val="22"/>
                <w:szCs w:val="22"/>
                <w:shd w:val="clear" w:color="auto" w:fill="FFFFFF"/>
              </w:rPr>
            </w:pPr>
            <w:r w:rsidRPr="00200EBE">
              <w:rPr>
                <w:rStyle w:val="normaltextrun"/>
                <w:rFonts w:ascii="Calibri" w:hAnsi="Calibri" w:cs="Calibri"/>
                <w:color w:val="000000"/>
                <w:sz w:val="22"/>
                <w:szCs w:val="22"/>
                <w:shd w:val="clear" w:color="auto" w:fill="FFFFFF"/>
              </w:rPr>
              <w:t>Budget Planning Process</w:t>
            </w:r>
            <w:r w:rsidRPr="00200EBE">
              <w:rPr>
                <w:rStyle w:val="normaltextrun"/>
                <w:rFonts w:ascii="Calibri" w:hAnsi="Calibri" w:cs="Calibri"/>
                <w:i/>
                <w:iCs/>
                <w:color w:val="000000"/>
                <w:sz w:val="22"/>
                <w:szCs w:val="22"/>
                <w:shd w:val="clear" w:color="auto" w:fill="FFFFFF"/>
              </w:rPr>
              <w:t> </w:t>
            </w:r>
            <w:r w:rsidRPr="00200EBE">
              <w:rPr>
                <w:rStyle w:val="normaltextrun"/>
                <w:rFonts w:ascii="Calibri" w:hAnsi="Calibri" w:cs="Calibri"/>
                <w:color w:val="000000"/>
                <w:sz w:val="22"/>
                <w:szCs w:val="22"/>
                <w:shd w:val="clear" w:color="auto" w:fill="FFFFFF"/>
              </w:rPr>
              <w:t>and HEERF</w:t>
            </w:r>
            <w:r w:rsidR="00CD5EB7">
              <w:rPr>
                <w:rStyle w:val="normaltextrun"/>
                <w:rFonts w:ascii="Calibri" w:hAnsi="Calibri" w:cs="Calibri"/>
                <w:color w:val="000000"/>
                <w:sz w:val="22"/>
                <w:szCs w:val="22"/>
                <w:shd w:val="clear" w:color="auto" w:fill="FFFFFF"/>
              </w:rPr>
              <w:t xml:space="preserve"> </w:t>
            </w:r>
            <w:r w:rsidRPr="00200EBE">
              <w:rPr>
                <w:rStyle w:val="normaltextrun"/>
                <w:rFonts w:ascii="Calibri" w:hAnsi="Calibri" w:cs="Calibri"/>
                <w:color w:val="000000"/>
                <w:sz w:val="22"/>
                <w:szCs w:val="22"/>
                <w:shd w:val="clear" w:color="auto" w:fill="FFFFFF"/>
              </w:rPr>
              <w:t>Spending Impact/Assessment of Initiatives</w:t>
            </w:r>
            <w:r w:rsidRPr="00200EBE">
              <w:rPr>
                <w:rStyle w:val="normaltextrun"/>
                <w:rFonts w:ascii="Calibri" w:hAnsi="Calibri" w:cs="Calibri"/>
                <w:i/>
                <w:iCs/>
                <w:color w:val="000000"/>
                <w:sz w:val="22"/>
                <w:szCs w:val="22"/>
                <w:shd w:val="clear" w:color="auto" w:fill="FFFFFF"/>
              </w:rPr>
              <w:t> </w:t>
            </w:r>
            <w:r w:rsidRPr="00200EBE">
              <w:rPr>
                <w:rStyle w:val="normaltextrun"/>
                <w:rFonts w:ascii="Calibri" w:hAnsi="Calibri" w:cs="Calibri"/>
                <w:color w:val="000000"/>
                <w:sz w:val="22"/>
                <w:szCs w:val="22"/>
                <w:shd w:val="clear" w:color="auto" w:fill="FFFFFF"/>
              </w:rPr>
              <w:t>- </w:t>
            </w:r>
            <w:r w:rsidRPr="00200EBE">
              <w:rPr>
                <w:rStyle w:val="normaltextrun"/>
                <w:rFonts w:ascii="Calibri" w:hAnsi="Calibri" w:cs="Calibri"/>
                <w:i/>
                <w:iCs/>
                <w:color w:val="000000"/>
                <w:sz w:val="22"/>
                <w:szCs w:val="22"/>
                <w:shd w:val="clear" w:color="auto" w:fill="FFFFFF"/>
              </w:rPr>
              <w:t>Judy Mills- Interim Vice President DFS &amp; Executive Budget Director</w:t>
            </w:r>
          </w:p>
        </w:tc>
        <w:tc>
          <w:tcPr>
            <w:tcW w:w="8303" w:type="dxa"/>
            <w:tcBorders>
              <w:top w:val="single" w:sz="4" w:space="0" w:color="auto"/>
              <w:left w:val="single" w:sz="4" w:space="0" w:color="auto"/>
              <w:bottom w:val="single" w:sz="4" w:space="0" w:color="auto"/>
              <w:right w:val="single" w:sz="4" w:space="0" w:color="auto"/>
            </w:tcBorders>
          </w:tcPr>
          <w:p w14:paraId="6616D9B9" w14:textId="77777777" w:rsidR="00200EBE" w:rsidRDefault="004F46CA" w:rsidP="009C16BC">
            <w:pPr>
              <w:pStyle w:val="paragraph"/>
              <w:numPr>
                <w:ilvl w:val="0"/>
                <w:numId w:val="6"/>
              </w:numPr>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Judy Mills spoke about the budget planning process and HEERF spending.</w:t>
            </w:r>
          </w:p>
          <w:p w14:paraId="62CD5373" w14:textId="18A259A7" w:rsidR="00CF6161" w:rsidRDefault="004F46CA" w:rsidP="00CF6161">
            <w:pPr>
              <w:pStyle w:val="paragraph"/>
              <w:numPr>
                <w:ilvl w:val="0"/>
                <w:numId w:val="6"/>
              </w:numPr>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She reviewed how much</w:t>
            </w:r>
            <w:r w:rsidR="00CD5EB7">
              <w:rPr>
                <w:rStyle w:val="eop"/>
                <w:rFonts w:ascii="Calibri" w:hAnsi="Calibri" w:cs="Calibri"/>
                <w:sz w:val="22"/>
                <w:szCs w:val="22"/>
              </w:rPr>
              <w:t xml:space="preserve"> HEERF</w:t>
            </w:r>
            <w:r>
              <w:rPr>
                <w:rStyle w:val="eop"/>
                <w:rFonts w:ascii="Calibri" w:hAnsi="Calibri" w:cs="Calibri"/>
                <w:sz w:val="22"/>
                <w:szCs w:val="22"/>
              </w:rPr>
              <w:t xml:space="preserve"> funding was awarded to the college and how the college used the funds</w:t>
            </w:r>
            <w:r w:rsidR="00CF6161">
              <w:rPr>
                <w:rStyle w:val="eop"/>
                <w:rFonts w:ascii="Calibri" w:hAnsi="Calibri" w:cs="Calibri"/>
                <w:sz w:val="22"/>
                <w:szCs w:val="22"/>
              </w:rPr>
              <w:t xml:space="preserve"> on immediate needs and long-term improvements.</w:t>
            </w:r>
          </w:p>
          <w:p w14:paraId="02658F4D" w14:textId="028ABF4D" w:rsidR="00CD5EB7" w:rsidRPr="00CF6161" w:rsidRDefault="00CD5EB7" w:rsidP="00CF6161">
            <w:pPr>
              <w:pStyle w:val="paragraph"/>
              <w:numPr>
                <w:ilvl w:val="0"/>
                <w:numId w:val="6"/>
              </w:numPr>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 xml:space="preserve">She gave an overview of the budget planning process and the timeline. </w:t>
            </w:r>
          </w:p>
        </w:tc>
        <w:tc>
          <w:tcPr>
            <w:tcW w:w="2700" w:type="dxa"/>
            <w:tcBorders>
              <w:top w:val="single" w:sz="4" w:space="0" w:color="auto"/>
              <w:left w:val="single" w:sz="4" w:space="0" w:color="auto"/>
              <w:bottom w:val="single" w:sz="4" w:space="0" w:color="auto"/>
              <w:right w:val="single" w:sz="4" w:space="0" w:color="auto"/>
            </w:tcBorders>
          </w:tcPr>
          <w:p w14:paraId="0D37224A" w14:textId="77777777" w:rsidR="00200EBE" w:rsidRDefault="00200EBE" w:rsidP="00893571">
            <w:pPr>
              <w:pStyle w:val="paragraph"/>
              <w:spacing w:before="0" w:beforeAutospacing="0" w:after="0" w:afterAutospacing="0"/>
              <w:textAlignment w:val="baseline"/>
              <w:rPr>
                <w:rFonts w:ascii="Calibri" w:hAnsi="Calibri" w:cs="Calibri"/>
                <w:sz w:val="22"/>
                <w:szCs w:val="22"/>
              </w:rPr>
            </w:pPr>
          </w:p>
        </w:tc>
      </w:tr>
      <w:tr w:rsidR="00200EBE" w:rsidRPr="00BC0163" w14:paraId="03D178AA" w14:textId="77777777" w:rsidTr="00CD5EB7">
        <w:trPr>
          <w:trHeight w:val="1691"/>
        </w:trPr>
        <w:tc>
          <w:tcPr>
            <w:tcW w:w="2617" w:type="dxa"/>
            <w:tcBorders>
              <w:top w:val="single" w:sz="4" w:space="0" w:color="auto"/>
              <w:left w:val="single" w:sz="4" w:space="0" w:color="auto"/>
              <w:bottom w:val="single" w:sz="4" w:space="0" w:color="auto"/>
              <w:right w:val="single" w:sz="4" w:space="0" w:color="auto"/>
            </w:tcBorders>
          </w:tcPr>
          <w:p w14:paraId="38AEE6A5" w14:textId="69CD8F67" w:rsidR="00200EBE" w:rsidRPr="00200EBE" w:rsidRDefault="00200EBE" w:rsidP="009B4AF7">
            <w:pPr>
              <w:pStyle w:val="paragraph"/>
              <w:spacing w:after="0"/>
              <w:textAlignment w:val="baseline"/>
              <w:rPr>
                <w:rStyle w:val="normaltextrun"/>
                <w:rFonts w:ascii="Calibri" w:hAnsi="Calibri" w:cs="Calibri"/>
                <w:color w:val="000000"/>
                <w:sz w:val="22"/>
                <w:szCs w:val="22"/>
                <w:shd w:val="clear" w:color="auto" w:fill="FFFFFF"/>
              </w:rPr>
            </w:pPr>
            <w:r w:rsidRPr="00200EBE">
              <w:rPr>
                <w:rStyle w:val="normaltextrun"/>
                <w:rFonts w:ascii="Calibri" w:hAnsi="Calibri" w:cs="Calibri"/>
                <w:color w:val="000000"/>
                <w:sz w:val="22"/>
                <w:szCs w:val="22"/>
                <w:shd w:val="clear" w:color="auto" w:fill="FFFFFF"/>
              </w:rPr>
              <w:t>FY22 Yearly Game Plan Mid-Year Review - </w:t>
            </w:r>
            <w:r w:rsidRPr="00200EBE">
              <w:rPr>
                <w:rStyle w:val="normaltextrun"/>
                <w:rFonts w:ascii="Calibri" w:hAnsi="Calibri" w:cs="Calibri"/>
                <w:i/>
                <w:iCs/>
                <w:color w:val="000000"/>
                <w:sz w:val="22"/>
                <w:szCs w:val="22"/>
                <w:shd w:val="clear" w:color="auto" w:fill="FFFFFF"/>
              </w:rPr>
              <w:t>Erin Ebersole, Associate Vice President of Planning, Institutional Effectiveness, and Research and Judy Mills</w:t>
            </w:r>
            <w:r w:rsidRPr="00200EBE">
              <w:rPr>
                <w:rStyle w:val="tabchar"/>
                <w:rFonts w:ascii="Calibri" w:hAnsi="Calibri" w:cs="Calibri"/>
                <w:color w:val="000000"/>
                <w:sz w:val="22"/>
                <w:szCs w:val="22"/>
                <w:shd w:val="clear" w:color="auto" w:fill="FFFFFF"/>
              </w:rPr>
              <w:t xml:space="preserve"> </w:t>
            </w:r>
            <w:r w:rsidRPr="00200EBE">
              <w:rPr>
                <w:rStyle w:val="eop"/>
                <w:rFonts w:ascii="Calibri" w:hAnsi="Calibri" w:cs="Calibri"/>
                <w:color w:val="000000"/>
                <w:sz w:val="22"/>
                <w:szCs w:val="22"/>
                <w:shd w:val="clear" w:color="auto" w:fill="FFFFFF"/>
              </w:rPr>
              <w:t> </w:t>
            </w:r>
          </w:p>
        </w:tc>
        <w:tc>
          <w:tcPr>
            <w:tcW w:w="8303" w:type="dxa"/>
            <w:tcBorders>
              <w:top w:val="single" w:sz="4" w:space="0" w:color="auto"/>
              <w:left w:val="single" w:sz="4" w:space="0" w:color="auto"/>
              <w:bottom w:val="single" w:sz="4" w:space="0" w:color="auto"/>
              <w:right w:val="single" w:sz="4" w:space="0" w:color="auto"/>
            </w:tcBorders>
          </w:tcPr>
          <w:p w14:paraId="0E4E761E" w14:textId="31095A08" w:rsidR="00200EBE" w:rsidRDefault="00E4143A" w:rsidP="009C16BC">
            <w:pPr>
              <w:pStyle w:val="paragraph"/>
              <w:numPr>
                <w:ilvl w:val="0"/>
                <w:numId w:val="6"/>
              </w:numPr>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 xml:space="preserve">Erin </w:t>
            </w:r>
            <w:r w:rsidR="00355BE2">
              <w:rPr>
                <w:rStyle w:val="eop"/>
                <w:rFonts w:ascii="Calibri" w:hAnsi="Calibri" w:cs="Calibri"/>
                <w:sz w:val="22"/>
                <w:szCs w:val="22"/>
              </w:rPr>
              <w:t xml:space="preserve">gave a presentation on the </w:t>
            </w:r>
            <w:r w:rsidR="006708D4">
              <w:rPr>
                <w:rStyle w:val="eop"/>
                <w:rFonts w:ascii="Calibri" w:hAnsi="Calibri" w:cs="Calibri"/>
                <w:sz w:val="22"/>
                <w:szCs w:val="22"/>
              </w:rPr>
              <w:t>FY22 Yearly Game Plan Mid-Year Review.</w:t>
            </w:r>
          </w:p>
          <w:p w14:paraId="0A36FB57" w14:textId="77777777" w:rsidR="00EC0F4D" w:rsidRDefault="00EC0F4D" w:rsidP="009C16BC">
            <w:pPr>
              <w:pStyle w:val="paragraph"/>
              <w:numPr>
                <w:ilvl w:val="0"/>
                <w:numId w:val="6"/>
              </w:numPr>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 xml:space="preserve">Being half way through the fiscal year, it is time for departments to review their YGP and see if they are on course to meeting their action items. It is also a good time to review budget spending. </w:t>
            </w:r>
          </w:p>
          <w:p w14:paraId="28D30948" w14:textId="2CE4D7C7" w:rsidR="00EC0F4D" w:rsidRDefault="00EC0F4D" w:rsidP="009C16BC">
            <w:pPr>
              <w:pStyle w:val="paragraph"/>
              <w:numPr>
                <w:ilvl w:val="0"/>
                <w:numId w:val="6"/>
              </w:numPr>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 xml:space="preserve">Erin advised that information from her presentation will be shared with the college community in the </w:t>
            </w:r>
            <w:r w:rsidRPr="005D03E5">
              <w:rPr>
                <w:rStyle w:val="eop"/>
                <w:rFonts w:ascii="Calibri" w:hAnsi="Calibri" w:cs="Calibri"/>
                <w:sz w:val="22"/>
                <w:szCs w:val="22"/>
              </w:rPr>
              <w:t>Friday Report</w:t>
            </w:r>
            <w:r>
              <w:rPr>
                <w:rStyle w:val="eop"/>
                <w:rFonts w:ascii="Calibri" w:hAnsi="Calibri" w:cs="Calibri"/>
                <w:sz w:val="22"/>
                <w:szCs w:val="22"/>
              </w:rPr>
              <w:t xml:space="preserve">. </w:t>
            </w:r>
          </w:p>
        </w:tc>
        <w:tc>
          <w:tcPr>
            <w:tcW w:w="2700" w:type="dxa"/>
            <w:tcBorders>
              <w:top w:val="single" w:sz="4" w:space="0" w:color="auto"/>
              <w:left w:val="single" w:sz="4" w:space="0" w:color="auto"/>
              <w:bottom w:val="single" w:sz="4" w:space="0" w:color="auto"/>
              <w:right w:val="single" w:sz="4" w:space="0" w:color="auto"/>
            </w:tcBorders>
          </w:tcPr>
          <w:p w14:paraId="4317D19E" w14:textId="77777777" w:rsidR="00200EBE" w:rsidRDefault="00200EBE" w:rsidP="00893571">
            <w:pPr>
              <w:pStyle w:val="paragraph"/>
              <w:spacing w:before="0" w:beforeAutospacing="0" w:after="0" w:afterAutospacing="0"/>
              <w:textAlignment w:val="baseline"/>
              <w:rPr>
                <w:rFonts w:ascii="Calibri" w:hAnsi="Calibri" w:cs="Calibri"/>
                <w:sz w:val="22"/>
                <w:szCs w:val="22"/>
              </w:rPr>
            </w:pPr>
          </w:p>
        </w:tc>
      </w:tr>
      <w:tr w:rsidR="00EC02E8" w:rsidRPr="00BC0163" w14:paraId="12B426A5" w14:textId="77777777" w:rsidTr="00CD5EB7">
        <w:trPr>
          <w:trHeight w:val="422"/>
        </w:trPr>
        <w:tc>
          <w:tcPr>
            <w:tcW w:w="2617" w:type="dxa"/>
            <w:tcBorders>
              <w:top w:val="single" w:sz="4" w:space="0" w:color="auto"/>
              <w:left w:val="single" w:sz="4" w:space="0" w:color="auto"/>
              <w:bottom w:val="single" w:sz="4" w:space="0" w:color="auto"/>
              <w:right w:val="single" w:sz="4" w:space="0" w:color="auto"/>
            </w:tcBorders>
          </w:tcPr>
          <w:p w14:paraId="0B0B53E4" w14:textId="77777777" w:rsidR="00EC02E8" w:rsidRPr="00690E2D" w:rsidRDefault="004A6397" w:rsidP="007F5462">
            <w:pPr>
              <w:pStyle w:val="paragraph"/>
              <w:spacing w:before="0" w:beforeAutospacing="0" w:after="0" w:afterAutospacing="0"/>
              <w:textAlignment w:val="baseline"/>
              <w:rPr>
                <w:rStyle w:val="normaltextrun"/>
                <w:rFonts w:ascii="Calibri" w:hAnsi="Calibri" w:cs="Calibri"/>
                <w:sz w:val="22"/>
                <w:szCs w:val="22"/>
                <w:shd w:val="clear" w:color="auto" w:fill="FFFFFF"/>
              </w:rPr>
            </w:pPr>
            <w:r w:rsidRPr="00736BF6">
              <w:rPr>
                <w:rStyle w:val="normaltextrun"/>
                <w:rFonts w:ascii="Calibri" w:hAnsi="Calibri" w:cs="Calibri"/>
                <w:color w:val="000000"/>
                <w:sz w:val="22"/>
                <w:szCs w:val="22"/>
                <w:shd w:val="clear" w:color="auto" w:fill="FFFFFF"/>
              </w:rPr>
              <w:t>New Busine</w:t>
            </w:r>
            <w:r>
              <w:rPr>
                <w:rStyle w:val="normaltextrun"/>
                <w:rFonts w:ascii="Calibri" w:hAnsi="Calibri" w:cs="Calibri"/>
                <w:color w:val="000000"/>
                <w:sz w:val="22"/>
                <w:szCs w:val="22"/>
                <w:shd w:val="clear" w:color="auto" w:fill="FFFFFF"/>
              </w:rPr>
              <w:t>ss</w:t>
            </w:r>
          </w:p>
        </w:tc>
        <w:tc>
          <w:tcPr>
            <w:tcW w:w="8303" w:type="dxa"/>
            <w:tcBorders>
              <w:top w:val="single" w:sz="4" w:space="0" w:color="auto"/>
              <w:left w:val="single" w:sz="4" w:space="0" w:color="auto"/>
              <w:bottom w:val="single" w:sz="4" w:space="0" w:color="auto"/>
              <w:right w:val="single" w:sz="4" w:space="0" w:color="auto"/>
            </w:tcBorders>
          </w:tcPr>
          <w:p w14:paraId="4C9E1B8F" w14:textId="786E82D3" w:rsidR="00207DD0" w:rsidRPr="009C16BC" w:rsidRDefault="004D44AC" w:rsidP="009C16BC">
            <w:pPr>
              <w:pStyle w:val="paragraph"/>
              <w:numPr>
                <w:ilvl w:val="0"/>
                <w:numId w:val="6"/>
              </w:numPr>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Lesley</w:t>
            </w:r>
            <w:r w:rsidR="009C16BC">
              <w:rPr>
                <w:rStyle w:val="eop"/>
                <w:rFonts w:ascii="Calibri" w:hAnsi="Calibri" w:cs="Calibri"/>
                <w:sz w:val="22"/>
                <w:szCs w:val="22"/>
              </w:rPr>
              <w:t xml:space="preserve"> asked if anyone had new business they want to bring to CPC.</w:t>
            </w:r>
            <w:r w:rsidR="00B35816">
              <w:rPr>
                <w:rStyle w:val="eop"/>
                <w:rFonts w:ascii="Calibri" w:hAnsi="Calibri" w:cs="Calibri"/>
                <w:sz w:val="22"/>
                <w:szCs w:val="22"/>
              </w:rPr>
              <w:t xml:space="preserve"> </w:t>
            </w:r>
            <w:r w:rsidR="00E129F5">
              <w:rPr>
                <w:rStyle w:val="eop"/>
                <w:rFonts w:ascii="Calibri" w:hAnsi="Calibri" w:cs="Calibri"/>
                <w:sz w:val="22"/>
                <w:szCs w:val="22"/>
              </w:rPr>
              <w:t>There were no</w:t>
            </w:r>
            <w:r w:rsidR="00B35816">
              <w:rPr>
                <w:rStyle w:val="eop"/>
                <w:rFonts w:ascii="Calibri" w:hAnsi="Calibri" w:cs="Calibri"/>
                <w:sz w:val="22"/>
                <w:szCs w:val="22"/>
              </w:rPr>
              <w:t xml:space="preserve"> items to add as new business. </w:t>
            </w:r>
          </w:p>
        </w:tc>
        <w:tc>
          <w:tcPr>
            <w:tcW w:w="2700" w:type="dxa"/>
            <w:tcBorders>
              <w:top w:val="single" w:sz="4" w:space="0" w:color="auto"/>
              <w:left w:val="single" w:sz="4" w:space="0" w:color="auto"/>
              <w:bottom w:val="single" w:sz="4" w:space="0" w:color="auto"/>
              <w:right w:val="single" w:sz="4" w:space="0" w:color="auto"/>
            </w:tcBorders>
          </w:tcPr>
          <w:p w14:paraId="68940C99" w14:textId="77777777" w:rsidR="00EC02E8" w:rsidRDefault="00EC02E8" w:rsidP="00893571">
            <w:pPr>
              <w:pStyle w:val="paragraph"/>
              <w:spacing w:before="0" w:beforeAutospacing="0" w:after="0" w:afterAutospacing="0"/>
              <w:textAlignment w:val="baseline"/>
              <w:rPr>
                <w:rFonts w:ascii="Calibri" w:hAnsi="Calibri" w:cs="Calibri"/>
                <w:sz w:val="22"/>
                <w:szCs w:val="22"/>
              </w:rPr>
            </w:pPr>
          </w:p>
        </w:tc>
      </w:tr>
      <w:tr w:rsidR="00E81C28" w:rsidRPr="00BC0163" w14:paraId="4029DABD" w14:textId="77777777" w:rsidTr="00CD5EB7">
        <w:trPr>
          <w:trHeight w:val="422"/>
        </w:trPr>
        <w:tc>
          <w:tcPr>
            <w:tcW w:w="2617" w:type="dxa"/>
            <w:tcBorders>
              <w:top w:val="single" w:sz="4" w:space="0" w:color="auto"/>
              <w:left w:val="single" w:sz="4" w:space="0" w:color="auto"/>
              <w:bottom w:val="single" w:sz="4" w:space="0" w:color="auto"/>
              <w:right w:val="single" w:sz="4" w:space="0" w:color="auto"/>
            </w:tcBorders>
          </w:tcPr>
          <w:p w14:paraId="243B5259" w14:textId="77777777" w:rsidR="00E81C28" w:rsidRPr="00324508" w:rsidRDefault="00EC02E8" w:rsidP="007F5462">
            <w:pPr>
              <w:pStyle w:val="paragraph"/>
              <w:spacing w:before="0" w:beforeAutospacing="0" w:after="0" w:afterAutospacing="0"/>
              <w:textAlignment w:val="baseline"/>
              <w:rPr>
                <w:rStyle w:val="normaltextrun"/>
                <w:rFonts w:ascii="Calibri" w:hAnsi="Calibri" w:cs="Calibri"/>
                <w:color w:val="000000"/>
                <w:sz w:val="22"/>
                <w:szCs w:val="22"/>
                <w:shd w:val="clear" w:color="auto" w:fill="FFFFFF"/>
              </w:rPr>
            </w:pPr>
            <w:r>
              <w:rPr>
                <w:rStyle w:val="normaltextrun"/>
                <w:rFonts w:ascii="Calibri" w:hAnsi="Calibri" w:cs="Calibri"/>
                <w:color w:val="000000"/>
                <w:sz w:val="22"/>
                <w:szCs w:val="22"/>
                <w:shd w:val="clear" w:color="auto" w:fill="FFFFFF"/>
              </w:rPr>
              <w:t>Announcements</w:t>
            </w:r>
          </w:p>
        </w:tc>
        <w:tc>
          <w:tcPr>
            <w:tcW w:w="8303" w:type="dxa"/>
            <w:tcBorders>
              <w:top w:val="single" w:sz="4" w:space="0" w:color="auto"/>
              <w:left w:val="single" w:sz="4" w:space="0" w:color="auto"/>
              <w:bottom w:val="single" w:sz="4" w:space="0" w:color="auto"/>
              <w:right w:val="single" w:sz="4" w:space="0" w:color="auto"/>
            </w:tcBorders>
          </w:tcPr>
          <w:p w14:paraId="68856BE9" w14:textId="77777777" w:rsidR="00EC0F4D" w:rsidRDefault="004D44AC" w:rsidP="00D22EE2">
            <w:pPr>
              <w:pStyle w:val="paragraph"/>
              <w:numPr>
                <w:ilvl w:val="0"/>
                <w:numId w:val="6"/>
              </w:numPr>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Lesley</w:t>
            </w:r>
            <w:r w:rsidR="00091439">
              <w:rPr>
                <w:rStyle w:val="eop"/>
                <w:rFonts w:ascii="Calibri" w:hAnsi="Calibri" w:cs="Calibri"/>
                <w:sz w:val="22"/>
                <w:szCs w:val="22"/>
              </w:rPr>
              <w:t xml:space="preserve"> asked if there were any announcements</w:t>
            </w:r>
            <w:r w:rsidR="005B02D5">
              <w:rPr>
                <w:rStyle w:val="eop"/>
                <w:rFonts w:ascii="Calibri" w:hAnsi="Calibri" w:cs="Calibri"/>
                <w:sz w:val="22"/>
                <w:szCs w:val="22"/>
              </w:rPr>
              <w:t>.</w:t>
            </w:r>
            <w:r w:rsidR="00091439">
              <w:rPr>
                <w:rStyle w:val="eop"/>
                <w:rFonts w:ascii="Calibri" w:hAnsi="Calibri" w:cs="Calibri"/>
                <w:sz w:val="22"/>
                <w:szCs w:val="22"/>
              </w:rPr>
              <w:t xml:space="preserve"> </w:t>
            </w:r>
          </w:p>
          <w:p w14:paraId="12D2E1F9" w14:textId="6236B9DE" w:rsidR="00453CC7" w:rsidRPr="00D22EE2" w:rsidRDefault="004D44AC" w:rsidP="00D22EE2">
            <w:pPr>
              <w:pStyle w:val="paragraph"/>
              <w:numPr>
                <w:ilvl w:val="0"/>
                <w:numId w:val="6"/>
              </w:numPr>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 xml:space="preserve">Kim announced that after 15 years of service, she is leaving the college. She is relocating. </w:t>
            </w:r>
            <w:r w:rsidR="008C0450">
              <w:rPr>
                <w:rStyle w:val="eop"/>
                <w:rFonts w:ascii="Calibri" w:hAnsi="Calibri" w:cs="Calibri"/>
                <w:sz w:val="22"/>
                <w:szCs w:val="22"/>
              </w:rPr>
              <w:t xml:space="preserve"> </w:t>
            </w:r>
          </w:p>
        </w:tc>
        <w:tc>
          <w:tcPr>
            <w:tcW w:w="2700" w:type="dxa"/>
            <w:tcBorders>
              <w:top w:val="single" w:sz="4" w:space="0" w:color="auto"/>
              <w:left w:val="single" w:sz="4" w:space="0" w:color="auto"/>
              <w:bottom w:val="single" w:sz="4" w:space="0" w:color="auto"/>
              <w:right w:val="single" w:sz="4" w:space="0" w:color="auto"/>
            </w:tcBorders>
          </w:tcPr>
          <w:p w14:paraId="3F33C56E" w14:textId="77777777" w:rsidR="00E81C28" w:rsidRDefault="00E81C28" w:rsidP="00377D76">
            <w:pPr>
              <w:rPr>
                <w:rFonts w:ascii="Calibri" w:hAnsi="Calibri" w:cs="Calibri"/>
                <w:sz w:val="22"/>
                <w:szCs w:val="22"/>
              </w:rPr>
            </w:pPr>
          </w:p>
        </w:tc>
      </w:tr>
      <w:tr w:rsidR="00FF3F62" w:rsidRPr="00BC0163" w14:paraId="2B5EC4BB" w14:textId="77777777" w:rsidTr="00CD5EB7">
        <w:trPr>
          <w:trHeight w:val="422"/>
        </w:trPr>
        <w:tc>
          <w:tcPr>
            <w:tcW w:w="2617" w:type="dxa"/>
            <w:tcBorders>
              <w:top w:val="single" w:sz="4" w:space="0" w:color="auto"/>
              <w:left w:val="single" w:sz="4" w:space="0" w:color="auto"/>
              <w:bottom w:val="single" w:sz="4" w:space="0" w:color="auto"/>
              <w:right w:val="single" w:sz="4" w:space="0" w:color="auto"/>
            </w:tcBorders>
          </w:tcPr>
          <w:p w14:paraId="20B94CF8" w14:textId="77777777" w:rsidR="00FF3F62" w:rsidRDefault="00FF3F62" w:rsidP="007F5462">
            <w:pPr>
              <w:pStyle w:val="paragraph"/>
              <w:spacing w:before="0" w:beforeAutospacing="0" w:after="0" w:afterAutospacing="0"/>
              <w:textAlignment w:val="baseline"/>
              <w:rPr>
                <w:rStyle w:val="normaltextrun"/>
                <w:rFonts w:ascii="Calibri" w:hAnsi="Calibri" w:cs="Calibri"/>
                <w:color w:val="000000"/>
                <w:sz w:val="22"/>
                <w:szCs w:val="22"/>
                <w:shd w:val="clear" w:color="auto" w:fill="FFFFFF"/>
              </w:rPr>
            </w:pPr>
            <w:r>
              <w:rPr>
                <w:rStyle w:val="normaltextrun"/>
                <w:rFonts w:ascii="Calibri" w:hAnsi="Calibri" w:cs="Calibri"/>
                <w:color w:val="000000"/>
                <w:sz w:val="22"/>
                <w:szCs w:val="22"/>
                <w:shd w:val="clear" w:color="auto" w:fill="FFFFFF"/>
              </w:rPr>
              <w:t>Adjournment</w:t>
            </w:r>
          </w:p>
        </w:tc>
        <w:tc>
          <w:tcPr>
            <w:tcW w:w="8303" w:type="dxa"/>
            <w:tcBorders>
              <w:top w:val="single" w:sz="4" w:space="0" w:color="auto"/>
              <w:left w:val="single" w:sz="4" w:space="0" w:color="auto"/>
              <w:bottom w:val="single" w:sz="4" w:space="0" w:color="auto"/>
              <w:right w:val="single" w:sz="4" w:space="0" w:color="auto"/>
            </w:tcBorders>
          </w:tcPr>
          <w:p w14:paraId="7FCA846E" w14:textId="4A348491" w:rsidR="00FF3F62" w:rsidRDefault="00AE1F27" w:rsidP="00D22EE2">
            <w:pPr>
              <w:pStyle w:val="paragraph"/>
              <w:numPr>
                <w:ilvl w:val="0"/>
                <w:numId w:val="6"/>
              </w:numPr>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 xml:space="preserve">The meeting was adjourned at </w:t>
            </w:r>
            <w:r w:rsidR="004D44AC">
              <w:rPr>
                <w:rStyle w:val="eop"/>
                <w:rFonts w:ascii="Calibri" w:hAnsi="Calibri" w:cs="Calibri"/>
                <w:sz w:val="22"/>
                <w:szCs w:val="22"/>
              </w:rPr>
              <w:t>3</w:t>
            </w:r>
            <w:r w:rsidR="00472D97">
              <w:rPr>
                <w:rStyle w:val="eop"/>
                <w:rFonts w:ascii="Calibri" w:hAnsi="Calibri" w:cs="Calibri"/>
                <w:sz w:val="22"/>
                <w:szCs w:val="22"/>
              </w:rPr>
              <w:t>:</w:t>
            </w:r>
            <w:r w:rsidR="004D44AC">
              <w:rPr>
                <w:rStyle w:val="eop"/>
                <w:rFonts w:ascii="Calibri" w:hAnsi="Calibri" w:cs="Calibri"/>
                <w:sz w:val="22"/>
                <w:szCs w:val="22"/>
              </w:rPr>
              <w:t>59</w:t>
            </w:r>
            <w:r w:rsidR="00D911CF">
              <w:rPr>
                <w:rStyle w:val="eop"/>
                <w:rFonts w:ascii="Calibri" w:hAnsi="Calibri" w:cs="Calibri"/>
                <w:sz w:val="22"/>
                <w:szCs w:val="22"/>
              </w:rPr>
              <w:t xml:space="preserve"> </w:t>
            </w:r>
            <w:r w:rsidR="00A61393">
              <w:rPr>
                <w:rStyle w:val="eop"/>
                <w:rFonts w:ascii="Calibri" w:hAnsi="Calibri" w:cs="Calibri"/>
                <w:sz w:val="22"/>
                <w:szCs w:val="22"/>
              </w:rPr>
              <w:t>PM</w:t>
            </w:r>
            <w:r w:rsidR="00472D97">
              <w:rPr>
                <w:rStyle w:val="eop"/>
                <w:rFonts w:ascii="Calibri" w:hAnsi="Calibri" w:cs="Calibri"/>
                <w:sz w:val="22"/>
                <w:szCs w:val="22"/>
              </w:rPr>
              <w:t xml:space="preserve">. </w:t>
            </w:r>
          </w:p>
        </w:tc>
        <w:tc>
          <w:tcPr>
            <w:tcW w:w="2700" w:type="dxa"/>
            <w:tcBorders>
              <w:top w:val="single" w:sz="4" w:space="0" w:color="auto"/>
              <w:left w:val="single" w:sz="4" w:space="0" w:color="auto"/>
              <w:bottom w:val="single" w:sz="4" w:space="0" w:color="auto"/>
              <w:right w:val="single" w:sz="4" w:space="0" w:color="auto"/>
            </w:tcBorders>
          </w:tcPr>
          <w:p w14:paraId="174774F6" w14:textId="77777777" w:rsidR="00FF3F62" w:rsidRDefault="00FF3F62" w:rsidP="00377D76">
            <w:pPr>
              <w:rPr>
                <w:rFonts w:ascii="Calibri" w:hAnsi="Calibri" w:cs="Calibri"/>
                <w:sz w:val="22"/>
                <w:szCs w:val="22"/>
              </w:rPr>
            </w:pPr>
          </w:p>
        </w:tc>
      </w:tr>
    </w:tbl>
    <w:bookmarkEnd w:id="0"/>
    <w:p w14:paraId="679E1523" w14:textId="19EFD2D2" w:rsidR="00DF16EF" w:rsidRPr="00125426" w:rsidRDefault="00A609AD" w:rsidP="00B27D25">
      <w:r>
        <w:t xml:space="preserve"> </w:t>
      </w:r>
    </w:p>
    <w:p w14:paraId="369DD308" w14:textId="77777777" w:rsidR="003D468C" w:rsidRDefault="003D468C" w:rsidP="00052D0C">
      <w:pPr>
        <w:pStyle w:val="paragraph"/>
        <w:spacing w:before="0" w:beforeAutospacing="0" w:after="0" w:afterAutospacing="0"/>
        <w:textAlignment w:val="baseline"/>
        <w:rPr>
          <w:noProof/>
        </w:rPr>
      </w:pPr>
    </w:p>
    <w:p w14:paraId="5FB5A249" w14:textId="77777777" w:rsidR="003D468C" w:rsidRDefault="003D468C" w:rsidP="00052D0C">
      <w:pPr>
        <w:pStyle w:val="paragraph"/>
        <w:spacing w:before="0" w:beforeAutospacing="0" w:after="0" w:afterAutospacing="0"/>
        <w:textAlignment w:val="baseline"/>
        <w:rPr>
          <w:rFonts w:ascii="Calibri" w:hAnsi="Calibri" w:cs="Calibri"/>
          <w:sz w:val="22"/>
          <w:szCs w:val="22"/>
        </w:rPr>
      </w:pPr>
    </w:p>
    <w:sectPr w:rsidR="003D468C" w:rsidSect="002C6A26">
      <w:footerReference w:type="even" r:id="rId12"/>
      <w:footerReference w:type="default" r:id="rId13"/>
      <w:pgSz w:w="15840" w:h="12240" w:orient="landscape"/>
      <w:pgMar w:top="540" w:right="1440" w:bottom="3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0F21AD" w14:textId="77777777" w:rsidR="00CD7C4A" w:rsidRDefault="00CD7C4A">
      <w:r>
        <w:separator/>
      </w:r>
    </w:p>
  </w:endnote>
  <w:endnote w:type="continuationSeparator" w:id="0">
    <w:p w14:paraId="753D8D52" w14:textId="77777777" w:rsidR="00CD7C4A" w:rsidRDefault="00CD7C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BFA8D2" w14:textId="77777777" w:rsidR="00742940" w:rsidRDefault="00742940" w:rsidP="00464B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0BC643F" w14:textId="77777777" w:rsidR="00742940" w:rsidRDefault="00742940" w:rsidP="009A2B9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028507" w14:textId="77777777" w:rsidR="00742940" w:rsidRPr="0009797E" w:rsidRDefault="00742940" w:rsidP="00C164E0">
    <w:pPr>
      <w:pStyle w:val="Footer"/>
      <w:framePr w:wrap="around" w:vAnchor="text" w:hAnchor="page" w:x="14791" w:y="427"/>
      <w:rPr>
        <w:rStyle w:val="PageNumber"/>
        <w:rFonts w:ascii="Times New Roman" w:hAnsi="Times New Roman"/>
      </w:rPr>
    </w:pPr>
    <w:r w:rsidRPr="0009797E">
      <w:rPr>
        <w:rStyle w:val="PageNumber"/>
        <w:rFonts w:ascii="Times New Roman" w:hAnsi="Times New Roman"/>
      </w:rPr>
      <w:fldChar w:fldCharType="begin"/>
    </w:r>
    <w:r w:rsidRPr="0009797E">
      <w:rPr>
        <w:rStyle w:val="PageNumber"/>
        <w:rFonts w:ascii="Times New Roman" w:hAnsi="Times New Roman"/>
      </w:rPr>
      <w:instrText xml:space="preserve">PAGE  </w:instrText>
    </w:r>
    <w:r w:rsidRPr="0009797E">
      <w:rPr>
        <w:rStyle w:val="PageNumber"/>
        <w:rFonts w:ascii="Times New Roman" w:hAnsi="Times New Roman"/>
      </w:rPr>
      <w:fldChar w:fldCharType="separate"/>
    </w:r>
    <w:r w:rsidR="00006E72">
      <w:rPr>
        <w:rStyle w:val="PageNumber"/>
        <w:rFonts w:ascii="Times New Roman" w:hAnsi="Times New Roman"/>
        <w:noProof/>
      </w:rPr>
      <w:t>3</w:t>
    </w:r>
    <w:r w:rsidRPr="0009797E">
      <w:rPr>
        <w:rStyle w:val="PageNumber"/>
        <w:rFonts w:ascii="Times New Roman" w:hAnsi="Times New Roman"/>
      </w:rPr>
      <w:fldChar w:fldCharType="end"/>
    </w:r>
  </w:p>
  <w:p w14:paraId="62B6119E" w14:textId="77777777" w:rsidR="00742940" w:rsidRDefault="00742940" w:rsidP="009A2B9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3A0CA6" w14:textId="77777777" w:rsidR="00CD7C4A" w:rsidRDefault="00CD7C4A">
      <w:r>
        <w:separator/>
      </w:r>
    </w:p>
  </w:footnote>
  <w:footnote w:type="continuationSeparator" w:id="0">
    <w:p w14:paraId="40038FEF" w14:textId="77777777" w:rsidR="00CD7C4A" w:rsidRDefault="00CD7C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6437D"/>
    <w:multiLevelType w:val="multilevel"/>
    <w:tmpl w:val="9AF8B71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97772F"/>
    <w:multiLevelType w:val="hybridMultilevel"/>
    <w:tmpl w:val="46101F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2E22EB"/>
    <w:multiLevelType w:val="hybridMultilevel"/>
    <w:tmpl w:val="A7FAA6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1138F6"/>
    <w:multiLevelType w:val="multilevel"/>
    <w:tmpl w:val="D3AE3AC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1C6139"/>
    <w:multiLevelType w:val="multilevel"/>
    <w:tmpl w:val="1A6030F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1396B20"/>
    <w:multiLevelType w:val="hybridMultilevel"/>
    <w:tmpl w:val="A8A44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1351C4"/>
    <w:multiLevelType w:val="hybridMultilevel"/>
    <w:tmpl w:val="C498764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707B2B"/>
    <w:multiLevelType w:val="hybridMultilevel"/>
    <w:tmpl w:val="CD1ADA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E86831"/>
    <w:multiLevelType w:val="hybridMultilevel"/>
    <w:tmpl w:val="9F8E8C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897DB9"/>
    <w:multiLevelType w:val="hybridMultilevel"/>
    <w:tmpl w:val="025E4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CB02FB"/>
    <w:multiLevelType w:val="hybridMultilevel"/>
    <w:tmpl w:val="3E268486"/>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C850CB"/>
    <w:multiLevelType w:val="multilevel"/>
    <w:tmpl w:val="9712F41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E041939"/>
    <w:multiLevelType w:val="multilevel"/>
    <w:tmpl w:val="8F58AF9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A423538"/>
    <w:multiLevelType w:val="hybridMultilevel"/>
    <w:tmpl w:val="13B44C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52479A"/>
    <w:multiLevelType w:val="hybridMultilevel"/>
    <w:tmpl w:val="29E0E6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92D01FC"/>
    <w:multiLevelType w:val="multilevel"/>
    <w:tmpl w:val="9014ED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1AF76C5"/>
    <w:multiLevelType w:val="hybridMultilevel"/>
    <w:tmpl w:val="88247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030F66"/>
    <w:multiLevelType w:val="hybridMultilevel"/>
    <w:tmpl w:val="EBB05014"/>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001623"/>
    <w:multiLevelType w:val="hybridMultilevel"/>
    <w:tmpl w:val="E4F4F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C922D4"/>
    <w:multiLevelType w:val="hybridMultilevel"/>
    <w:tmpl w:val="CC72DB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7026DB"/>
    <w:multiLevelType w:val="hybridMultilevel"/>
    <w:tmpl w:val="5484E5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1471DCE"/>
    <w:multiLevelType w:val="hybridMultilevel"/>
    <w:tmpl w:val="239EDB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3E51676"/>
    <w:multiLevelType w:val="hybridMultilevel"/>
    <w:tmpl w:val="CA1A04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5CB2B63"/>
    <w:multiLevelType w:val="multilevel"/>
    <w:tmpl w:val="3DB0044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6706AF4"/>
    <w:multiLevelType w:val="hybridMultilevel"/>
    <w:tmpl w:val="D9960F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7F67BF0"/>
    <w:multiLevelType w:val="hybridMultilevel"/>
    <w:tmpl w:val="E1F03F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DE1210"/>
    <w:multiLevelType w:val="hybridMultilevel"/>
    <w:tmpl w:val="62CE0C2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17"/>
  </w:num>
  <w:num w:numId="4">
    <w:abstractNumId w:val="10"/>
  </w:num>
  <w:num w:numId="5">
    <w:abstractNumId w:val="24"/>
  </w:num>
  <w:num w:numId="6">
    <w:abstractNumId w:val="8"/>
  </w:num>
  <w:num w:numId="7">
    <w:abstractNumId w:val="6"/>
  </w:num>
  <w:num w:numId="8">
    <w:abstractNumId w:val="15"/>
  </w:num>
  <w:num w:numId="9">
    <w:abstractNumId w:val="0"/>
  </w:num>
  <w:num w:numId="10">
    <w:abstractNumId w:val="11"/>
  </w:num>
  <w:num w:numId="11">
    <w:abstractNumId w:val="23"/>
  </w:num>
  <w:num w:numId="12">
    <w:abstractNumId w:val="12"/>
  </w:num>
  <w:num w:numId="13">
    <w:abstractNumId w:val="4"/>
  </w:num>
  <w:num w:numId="14">
    <w:abstractNumId w:val="3"/>
  </w:num>
  <w:num w:numId="15">
    <w:abstractNumId w:val="9"/>
  </w:num>
  <w:num w:numId="16">
    <w:abstractNumId w:val="5"/>
  </w:num>
  <w:num w:numId="17">
    <w:abstractNumId w:val="13"/>
  </w:num>
  <w:num w:numId="18">
    <w:abstractNumId w:val="19"/>
  </w:num>
  <w:num w:numId="19">
    <w:abstractNumId w:val="16"/>
  </w:num>
  <w:num w:numId="20">
    <w:abstractNumId w:val="26"/>
  </w:num>
  <w:num w:numId="21">
    <w:abstractNumId w:val="20"/>
  </w:num>
  <w:num w:numId="22">
    <w:abstractNumId w:val="25"/>
  </w:num>
  <w:num w:numId="23">
    <w:abstractNumId w:val="14"/>
  </w:num>
  <w:num w:numId="24">
    <w:abstractNumId w:val="22"/>
  </w:num>
  <w:num w:numId="25">
    <w:abstractNumId w:val="2"/>
  </w:num>
  <w:num w:numId="26">
    <w:abstractNumId w:val="21"/>
  </w:num>
  <w:num w:numId="27">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418"/>
    <w:rsid w:val="00001187"/>
    <w:rsid w:val="000023D2"/>
    <w:rsid w:val="000025D3"/>
    <w:rsid w:val="00002E0E"/>
    <w:rsid w:val="00003BD9"/>
    <w:rsid w:val="0000490F"/>
    <w:rsid w:val="000058ED"/>
    <w:rsid w:val="00006532"/>
    <w:rsid w:val="00006C31"/>
    <w:rsid w:val="00006E72"/>
    <w:rsid w:val="00012D99"/>
    <w:rsid w:val="00013AE5"/>
    <w:rsid w:val="000151AA"/>
    <w:rsid w:val="000164F0"/>
    <w:rsid w:val="000165D0"/>
    <w:rsid w:val="00023594"/>
    <w:rsid w:val="00024ED4"/>
    <w:rsid w:val="00025288"/>
    <w:rsid w:val="00025BB2"/>
    <w:rsid w:val="00025D24"/>
    <w:rsid w:val="00027B25"/>
    <w:rsid w:val="00030EFE"/>
    <w:rsid w:val="00032B64"/>
    <w:rsid w:val="00033530"/>
    <w:rsid w:val="00035B12"/>
    <w:rsid w:val="00040183"/>
    <w:rsid w:val="000403ED"/>
    <w:rsid w:val="00042836"/>
    <w:rsid w:val="0004493F"/>
    <w:rsid w:val="00046A00"/>
    <w:rsid w:val="00046D2A"/>
    <w:rsid w:val="000473C6"/>
    <w:rsid w:val="00047A76"/>
    <w:rsid w:val="00052D0C"/>
    <w:rsid w:val="00055B5F"/>
    <w:rsid w:val="0005607A"/>
    <w:rsid w:val="0005717C"/>
    <w:rsid w:val="000634C1"/>
    <w:rsid w:val="000734EA"/>
    <w:rsid w:val="0007531A"/>
    <w:rsid w:val="00076454"/>
    <w:rsid w:val="00080266"/>
    <w:rsid w:val="00080337"/>
    <w:rsid w:val="0008404E"/>
    <w:rsid w:val="00084C0C"/>
    <w:rsid w:val="00084C7E"/>
    <w:rsid w:val="00086218"/>
    <w:rsid w:val="00090909"/>
    <w:rsid w:val="00091439"/>
    <w:rsid w:val="000923BA"/>
    <w:rsid w:val="00092404"/>
    <w:rsid w:val="000928FA"/>
    <w:rsid w:val="00093E78"/>
    <w:rsid w:val="00094290"/>
    <w:rsid w:val="00095EF4"/>
    <w:rsid w:val="00097041"/>
    <w:rsid w:val="0009797E"/>
    <w:rsid w:val="000A282C"/>
    <w:rsid w:val="000A2FBB"/>
    <w:rsid w:val="000A463B"/>
    <w:rsid w:val="000A5D62"/>
    <w:rsid w:val="000A6755"/>
    <w:rsid w:val="000A6BA6"/>
    <w:rsid w:val="000B0CFD"/>
    <w:rsid w:val="000B1153"/>
    <w:rsid w:val="000B273B"/>
    <w:rsid w:val="000B27FB"/>
    <w:rsid w:val="000B31A2"/>
    <w:rsid w:val="000B34FB"/>
    <w:rsid w:val="000B385B"/>
    <w:rsid w:val="000B3F45"/>
    <w:rsid w:val="000B65D6"/>
    <w:rsid w:val="000C0017"/>
    <w:rsid w:val="000C05DB"/>
    <w:rsid w:val="000C1D0D"/>
    <w:rsid w:val="000C3BAB"/>
    <w:rsid w:val="000C3F93"/>
    <w:rsid w:val="000C4DA9"/>
    <w:rsid w:val="000D0BE4"/>
    <w:rsid w:val="000D0C19"/>
    <w:rsid w:val="000D2889"/>
    <w:rsid w:val="000D2C70"/>
    <w:rsid w:val="000D435E"/>
    <w:rsid w:val="000D4D1F"/>
    <w:rsid w:val="000D70BA"/>
    <w:rsid w:val="000D74DD"/>
    <w:rsid w:val="000E0731"/>
    <w:rsid w:val="000E1764"/>
    <w:rsid w:val="000E1F0E"/>
    <w:rsid w:val="000E5132"/>
    <w:rsid w:val="000E5ADA"/>
    <w:rsid w:val="000E7C9E"/>
    <w:rsid w:val="000F1F0B"/>
    <w:rsid w:val="000F546B"/>
    <w:rsid w:val="000F61CC"/>
    <w:rsid w:val="001004D2"/>
    <w:rsid w:val="00102F3C"/>
    <w:rsid w:val="00102F41"/>
    <w:rsid w:val="001033D6"/>
    <w:rsid w:val="00104D89"/>
    <w:rsid w:val="001052C9"/>
    <w:rsid w:val="00105F21"/>
    <w:rsid w:val="00105F8E"/>
    <w:rsid w:val="00106330"/>
    <w:rsid w:val="00107136"/>
    <w:rsid w:val="0010738A"/>
    <w:rsid w:val="00107EBE"/>
    <w:rsid w:val="00110C59"/>
    <w:rsid w:val="00111383"/>
    <w:rsid w:val="001225F8"/>
    <w:rsid w:val="00125FC1"/>
    <w:rsid w:val="0012739B"/>
    <w:rsid w:val="00127CB5"/>
    <w:rsid w:val="001307B8"/>
    <w:rsid w:val="001309E5"/>
    <w:rsid w:val="001326D6"/>
    <w:rsid w:val="00134CE0"/>
    <w:rsid w:val="00135EF3"/>
    <w:rsid w:val="001366E1"/>
    <w:rsid w:val="001369E0"/>
    <w:rsid w:val="00140DA1"/>
    <w:rsid w:val="0014111E"/>
    <w:rsid w:val="00144B6A"/>
    <w:rsid w:val="001463E5"/>
    <w:rsid w:val="00151722"/>
    <w:rsid w:val="00152E8A"/>
    <w:rsid w:val="001533B4"/>
    <w:rsid w:val="00153AD8"/>
    <w:rsid w:val="00155BD2"/>
    <w:rsid w:val="0015622E"/>
    <w:rsid w:val="001579AA"/>
    <w:rsid w:val="00160E9B"/>
    <w:rsid w:val="001629F2"/>
    <w:rsid w:val="00162C59"/>
    <w:rsid w:val="00162DD9"/>
    <w:rsid w:val="00164D62"/>
    <w:rsid w:val="001673B7"/>
    <w:rsid w:val="001677CE"/>
    <w:rsid w:val="00170EE0"/>
    <w:rsid w:val="00172B6C"/>
    <w:rsid w:val="00173309"/>
    <w:rsid w:val="00174B91"/>
    <w:rsid w:val="001772C3"/>
    <w:rsid w:val="00181C83"/>
    <w:rsid w:val="00182B2D"/>
    <w:rsid w:val="00182D8B"/>
    <w:rsid w:val="00183747"/>
    <w:rsid w:val="00184924"/>
    <w:rsid w:val="00185DE4"/>
    <w:rsid w:val="0018621C"/>
    <w:rsid w:val="00187290"/>
    <w:rsid w:val="0019181B"/>
    <w:rsid w:val="001929BD"/>
    <w:rsid w:val="001A08A5"/>
    <w:rsid w:val="001A177E"/>
    <w:rsid w:val="001A17D4"/>
    <w:rsid w:val="001A2AB1"/>
    <w:rsid w:val="001A3048"/>
    <w:rsid w:val="001A3067"/>
    <w:rsid w:val="001A4B58"/>
    <w:rsid w:val="001A6C04"/>
    <w:rsid w:val="001B0C04"/>
    <w:rsid w:val="001B0E3D"/>
    <w:rsid w:val="001B1214"/>
    <w:rsid w:val="001B383D"/>
    <w:rsid w:val="001B3F3A"/>
    <w:rsid w:val="001B6F53"/>
    <w:rsid w:val="001C05AF"/>
    <w:rsid w:val="001C07E0"/>
    <w:rsid w:val="001C0BF2"/>
    <w:rsid w:val="001C39DC"/>
    <w:rsid w:val="001C4658"/>
    <w:rsid w:val="001C4F31"/>
    <w:rsid w:val="001C5351"/>
    <w:rsid w:val="001C5A10"/>
    <w:rsid w:val="001C6B35"/>
    <w:rsid w:val="001C6C56"/>
    <w:rsid w:val="001D0C05"/>
    <w:rsid w:val="001D1BD9"/>
    <w:rsid w:val="001D5AC7"/>
    <w:rsid w:val="001D67AB"/>
    <w:rsid w:val="001D7E96"/>
    <w:rsid w:val="001E2D9D"/>
    <w:rsid w:val="001E3B32"/>
    <w:rsid w:val="001F0E32"/>
    <w:rsid w:val="001F3C80"/>
    <w:rsid w:val="001F5EC0"/>
    <w:rsid w:val="001F6534"/>
    <w:rsid w:val="001F7FC8"/>
    <w:rsid w:val="00200EBE"/>
    <w:rsid w:val="002037A5"/>
    <w:rsid w:val="00205BF1"/>
    <w:rsid w:val="00207DD0"/>
    <w:rsid w:val="00212A75"/>
    <w:rsid w:val="00214CAA"/>
    <w:rsid w:val="002153EC"/>
    <w:rsid w:val="002207E7"/>
    <w:rsid w:val="0022170F"/>
    <w:rsid w:val="00222348"/>
    <w:rsid w:val="002224A7"/>
    <w:rsid w:val="0022428E"/>
    <w:rsid w:val="0022545F"/>
    <w:rsid w:val="00225D93"/>
    <w:rsid w:val="00230188"/>
    <w:rsid w:val="002316EE"/>
    <w:rsid w:val="002335FE"/>
    <w:rsid w:val="0023397D"/>
    <w:rsid w:val="00240494"/>
    <w:rsid w:val="002433E9"/>
    <w:rsid w:val="00243708"/>
    <w:rsid w:val="00243F20"/>
    <w:rsid w:val="00245BC3"/>
    <w:rsid w:val="002460CD"/>
    <w:rsid w:val="00251378"/>
    <w:rsid w:val="00252C47"/>
    <w:rsid w:val="0025332B"/>
    <w:rsid w:val="002534D5"/>
    <w:rsid w:val="00254342"/>
    <w:rsid w:val="00254EE3"/>
    <w:rsid w:val="00255473"/>
    <w:rsid w:val="002554E3"/>
    <w:rsid w:val="00261C30"/>
    <w:rsid w:val="00261E05"/>
    <w:rsid w:val="002654F7"/>
    <w:rsid w:val="0026614A"/>
    <w:rsid w:val="00267750"/>
    <w:rsid w:val="00273C68"/>
    <w:rsid w:val="002753A7"/>
    <w:rsid w:val="00275532"/>
    <w:rsid w:val="00276817"/>
    <w:rsid w:val="00277906"/>
    <w:rsid w:val="002807A7"/>
    <w:rsid w:val="002822F7"/>
    <w:rsid w:val="00283011"/>
    <w:rsid w:val="00285CA4"/>
    <w:rsid w:val="002866FE"/>
    <w:rsid w:val="00287515"/>
    <w:rsid w:val="00287709"/>
    <w:rsid w:val="00290A80"/>
    <w:rsid w:val="00291A77"/>
    <w:rsid w:val="00293047"/>
    <w:rsid w:val="00293159"/>
    <w:rsid w:val="00294CE0"/>
    <w:rsid w:val="00295395"/>
    <w:rsid w:val="00295E91"/>
    <w:rsid w:val="00296C69"/>
    <w:rsid w:val="00297134"/>
    <w:rsid w:val="002979FF"/>
    <w:rsid w:val="00297AF9"/>
    <w:rsid w:val="002A2593"/>
    <w:rsid w:val="002A3A38"/>
    <w:rsid w:val="002A489D"/>
    <w:rsid w:val="002A5A6F"/>
    <w:rsid w:val="002B0CE1"/>
    <w:rsid w:val="002B50D8"/>
    <w:rsid w:val="002B6CB4"/>
    <w:rsid w:val="002B7C98"/>
    <w:rsid w:val="002C3191"/>
    <w:rsid w:val="002C34B2"/>
    <w:rsid w:val="002C424E"/>
    <w:rsid w:val="002C4FB4"/>
    <w:rsid w:val="002C6A26"/>
    <w:rsid w:val="002D54CD"/>
    <w:rsid w:val="002D6079"/>
    <w:rsid w:val="002E0081"/>
    <w:rsid w:val="002E2F5F"/>
    <w:rsid w:val="002E36C7"/>
    <w:rsid w:val="002E3DCD"/>
    <w:rsid w:val="002E41B6"/>
    <w:rsid w:val="002E4A90"/>
    <w:rsid w:val="002F1B17"/>
    <w:rsid w:val="002F23DC"/>
    <w:rsid w:val="002F38B3"/>
    <w:rsid w:val="002F3B0F"/>
    <w:rsid w:val="002F43E1"/>
    <w:rsid w:val="002F4AC1"/>
    <w:rsid w:val="002F5CDA"/>
    <w:rsid w:val="002F6537"/>
    <w:rsid w:val="002F7A7C"/>
    <w:rsid w:val="002F7E87"/>
    <w:rsid w:val="00302B70"/>
    <w:rsid w:val="00303C54"/>
    <w:rsid w:val="00306C64"/>
    <w:rsid w:val="00307C9D"/>
    <w:rsid w:val="003106C9"/>
    <w:rsid w:val="003109AE"/>
    <w:rsid w:val="003136F9"/>
    <w:rsid w:val="00315A96"/>
    <w:rsid w:val="00316E85"/>
    <w:rsid w:val="00317701"/>
    <w:rsid w:val="00317F3A"/>
    <w:rsid w:val="00320B92"/>
    <w:rsid w:val="00321507"/>
    <w:rsid w:val="00322B79"/>
    <w:rsid w:val="00324508"/>
    <w:rsid w:val="003263D1"/>
    <w:rsid w:val="00326AFA"/>
    <w:rsid w:val="00336564"/>
    <w:rsid w:val="00337140"/>
    <w:rsid w:val="00337778"/>
    <w:rsid w:val="00337E6A"/>
    <w:rsid w:val="0034072B"/>
    <w:rsid w:val="00340883"/>
    <w:rsid w:val="0034231A"/>
    <w:rsid w:val="0034275F"/>
    <w:rsid w:val="00342953"/>
    <w:rsid w:val="00343A38"/>
    <w:rsid w:val="003460E6"/>
    <w:rsid w:val="003510E9"/>
    <w:rsid w:val="003519EC"/>
    <w:rsid w:val="003525BA"/>
    <w:rsid w:val="00352DDF"/>
    <w:rsid w:val="00352F69"/>
    <w:rsid w:val="003547F6"/>
    <w:rsid w:val="003553EA"/>
    <w:rsid w:val="00355BE2"/>
    <w:rsid w:val="00361301"/>
    <w:rsid w:val="0036367C"/>
    <w:rsid w:val="00367FB2"/>
    <w:rsid w:val="003710DB"/>
    <w:rsid w:val="003723DD"/>
    <w:rsid w:val="00374E77"/>
    <w:rsid w:val="00375E82"/>
    <w:rsid w:val="00377D76"/>
    <w:rsid w:val="00380A45"/>
    <w:rsid w:val="00383220"/>
    <w:rsid w:val="003835A4"/>
    <w:rsid w:val="00384BFF"/>
    <w:rsid w:val="00385FD5"/>
    <w:rsid w:val="00386823"/>
    <w:rsid w:val="00390EA1"/>
    <w:rsid w:val="003913B6"/>
    <w:rsid w:val="00391966"/>
    <w:rsid w:val="00392C49"/>
    <w:rsid w:val="003962B8"/>
    <w:rsid w:val="00396368"/>
    <w:rsid w:val="00396D2B"/>
    <w:rsid w:val="00397028"/>
    <w:rsid w:val="003A1639"/>
    <w:rsid w:val="003A47F8"/>
    <w:rsid w:val="003B17B9"/>
    <w:rsid w:val="003B2E09"/>
    <w:rsid w:val="003B3886"/>
    <w:rsid w:val="003B50CA"/>
    <w:rsid w:val="003B5DE2"/>
    <w:rsid w:val="003C0078"/>
    <w:rsid w:val="003D2107"/>
    <w:rsid w:val="003D3A47"/>
    <w:rsid w:val="003D468C"/>
    <w:rsid w:val="003D61A6"/>
    <w:rsid w:val="003E0424"/>
    <w:rsid w:val="003E33EF"/>
    <w:rsid w:val="003E5418"/>
    <w:rsid w:val="003E63E5"/>
    <w:rsid w:val="003E68E6"/>
    <w:rsid w:val="003E7DF3"/>
    <w:rsid w:val="003F081F"/>
    <w:rsid w:val="003F0CC2"/>
    <w:rsid w:val="003F0DB6"/>
    <w:rsid w:val="003F27EA"/>
    <w:rsid w:val="003F2CCA"/>
    <w:rsid w:val="003F327F"/>
    <w:rsid w:val="003F3539"/>
    <w:rsid w:val="003F3EBB"/>
    <w:rsid w:val="003F49B0"/>
    <w:rsid w:val="003F524A"/>
    <w:rsid w:val="00402D80"/>
    <w:rsid w:val="00403735"/>
    <w:rsid w:val="00407A7A"/>
    <w:rsid w:val="00412914"/>
    <w:rsid w:val="00413C84"/>
    <w:rsid w:val="00413D2D"/>
    <w:rsid w:val="00413F36"/>
    <w:rsid w:val="0041431D"/>
    <w:rsid w:val="0041447F"/>
    <w:rsid w:val="004150DB"/>
    <w:rsid w:val="0041532B"/>
    <w:rsid w:val="00416791"/>
    <w:rsid w:val="004173EA"/>
    <w:rsid w:val="0042029D"/>
    <w:rsid w:val="0042111A"/>
    <w:rsid w:val="00422C2D"/>
    <w:rsid w:val="004234DD"/>
    <w:rsid w:val="0042433B"/>
    <w:rsid w:val="00424C0D"/>
    <w:rsid w:val="004250DB"/>
    <w:rsid w:val="0043094E"/>
    <w:rsid w:val="00434A9E"/>
    <w:rsid w:val="004354D7"/>
    <w:rsid w:val="00436852"/>
    <w:rsid w:val="00436922"/>
    <w:rsid w:val="0043719D"/>
    <w:rsid w:val="0044555F"/>
    <w:rsid w:val="00445754"/>
    <w:rsid w:val="004529F7"/>
    <w:rsid w:val="004531B3"/>
    <w:rsid w:val="00453CC7"/>
    <w:rsid w:val="0046004E"/>
    <w:rsid w:val="00460439"/>
    <w:rsid w:val="004605FA"/>
    <w:rsid w:val="0046196C"/>
    <w:rsid w:val="00462E41"/>
    <w:rsid w:val="00462F69"/>
    <w:rsid w:val="00463CA7"/>
    <w:rsid w:val="00464BE7"/>
    <w:rsid w:val="004655F0"/>
    <w:rsid w:val="0046687C"/>
    <w:rsid w:val="00472D97"/>
    <w:rsid w:val="00474418"/>
    <w:rsid w:val="00474D00"/>
    <w:rsid w:val="004800EB"/>
    <w:rsid w:val="004837D3"/>
    <w:rsid w:val="004922A9"/>
    <w:rsid w:val="00493A9E"/>
    <w:rsid w:val="0049494E"/>
    <w:rsid w:val="004959B0"/>
    <w:rsid w:val="00496BA9"/>
    <w:rsid w:val="004971E6"/>
    <w:rsid w:val="004A19FA"/>
    <w:rsid w:val="004A3F53"/>
    <w:rsid w:val="004A4EE1"/>
    <w:rsid w:val="004A5A63"/>
    <w:rsid w:val="004A6397"/>
    <w:rsid w:val="004B1E12"/>
    <w:rsid w:val="004B2CD4"/>
    <w:rsid w:val="004B54E3"/>
    <w:rsid w:val="004B6457"/>
    <w:rsid w:val="004C0C87"/>
    <w:rsid w:val="004C1280"/>
    <w:rsid w:val="004C1BC0"/>
    <w:rsid w:val="004C244C"/>
    <w:rsid w:val="004C2AA0"/>
    <w:rsid w:val="004C2FBE"/>
    <w:rsid w:val="004C5270"/>
    <w:rsid w:val="004D1D0C"/>
    <w:rsid w:val="004D44AC"/>
    <w:rsid w:val="004D5719"/>
    <w:rsid w:val="004D6230"/>
    <w:rsid w:val="004D65CD"/>
    <w:rsid w:val="004D6B3D"/>
    <w:rsid w:val="004D6D0C"/>
    <w:rsid w:val="004E06BF"/>
    <w:rsid w:val="004E2EC5"/>
    <w:rsid w:val="004E4C84"/>
    <w:rsid w:val="004E4E45"/>
    <w:rsid w:val="004E58C3"/>
    <w:rsid w:val="004E78B9"/>
    <w:rsid w:val="004F0752"/>
    <w:rsid w:val="004F1A79"/>
    <w:rsid w:val="004F1E0B"/>
    <w:rsid w:val="004F29B8"/>
    <w:rsid w:val="004F2C80"/>
    <w:rsid w:val="004F46CA"/>
    <w:rsid w:val="004F5645"/>
    <w:rsid w:val="004F57D4"/>
    <w:rsid w:val="004F7ACC"/>
    <w:rsid w:val="0050181D"/>
    <w:rsid w:val="005029E8"/>
    <w:rsid w:val="005066FD"/>
    <w:rsid w:val="00507069"/>
    <w:rsid w:val="0051574C"/>
    <w:rsid w:val="005158AB"/>
    <w:rsid w:val="00515C14"/>
    <w:rsid w:val="00516692"/>
    <w:rsid w:val="00516747"/>
    <w:rsid w:val="005176C4"/>
    <w:rsid w:val="005208E4"/>
    <w:rsid w:val="00520BC1"/>
    <w:rsid w:val="005211B0"/>
    <w:rsid w:val="005224BF"/>
    <w:rsid w:val="00526601"/>
    <w:rsid w:val="005279B3"/>
    <w:rsid w:val="005317CB"/>
    <w:rsid w:val="00533609"/>
    <w:rsid w:val="005339F6"/>
    <w:rsid w:val="005355DB"/>
    <w:rsid w:val="00536ACA"/>
    <w:rsid w:val="00537C5F"/>
    <w:rsid w:val="005404F6"/>
    <w:rsid w:val="0054127D"/>
    <w:rsid w:val="005446A5"/>
    <w:rsid w:val="00544CE5"/>
    <w:rsid w:val="005452FA"/>
    <w:rsid w:val="00545985"/>
    <w:rsid w:val="00550A90"/>
    <w:rsid w:val="00550D6D"/>
    <w:rsid w:val="00552946"/>
    <w:rsid w:val="005532B8"/>
    <w:rsid w:val="0055350C"/>
    <w:rsid w:val="00556D65"/>
    <w:rsid w:val="0056162F"/>
    <w:rsid w:val="00562D8A"/>
    <w:rsid w:val="00563418"/>
    <w:rsid w:val="005674C6"/>
    <w:rsid w:val="00567DFB"/>
    <w:rsid w:val="00570548"/>
    <w:rsid w:val="00571457"/>
    <w:rsid w:val="00571522"/>
    <w:rsid w:val="00575A05"/>
    <w:rsid w:val="00581B96"/>
    <w:rsid w:val="00582354"/>
    <w:rsid w:val="005832B8"/>
    <w:rsid w:val="005836F3"/>
    <w:rsid w:val="00584DB2"/>
    <w:rsid w:val="00590044"/>
    <w:rsid w:val="0059047A"/>
    <w:rsid w:val="00590CE2"/>
    <w:rsid w:val="005925BE"/>
    <w:rsid w:val="005928BF"/>
    <w:rsid w:val="00592A93"/>
    <w:rsid w:val="00593C6F"/>
    <w:rsid w:val="005957CB"/>
    <w:rsid w:val="005963CC"/>
    <w:rsid w:val="0059653B"/>
    <w:rsid w:val="0059764F"/>
    <w:rsid w:val="00597AA6"/>
    <w:rsid w:val="005A1E21"/>
    <w:rsid w:val="005A1F3E"/>
    <w:rsid w:val="005A2431"/>
    <w:rsid w:val="005A3456"/>
    <w:rsid w:val="005A34D4"/>
    <w:rsid w:val="005A45B1"/>
    <w:rsid w:val="005A5F40"/>
    <w:rsid w:val="005B02D5"/>
    <w:rsid w:val="005B087B"/>
    <w:rsid w:val="005B2744"/>
    <w:rsid w:val="005B2D06"/>
    <w:rsid w:val="005B3BD8"/>
    <w:rsid w:val="005B4013"/>
    <w:rsid w:val="005B6639"/>
    <w:rsid w:val="005B79BC"/>
    <w:rsid w:val="005C1F91"/>
    <w:rsid w:val="005C721C"/>
    <w:rsid w:val="005C733C"/>
    <w:rsid w:val="005D03E5"/>
    <w:rsid w:val="005D23D0"/>
    <w:rsid w:val="005D256E"/>
    <w:rsid w:val="005D3EA5"/>
    <w:rsid w:val="005D46D0"/>
    <w:rsid w:val="005E31B8"/>
    <w:rsid w:val="005E3578"/>
    <w:rsid w:val="005E69E0"/>
    <w:rsid w:val="005E7A76"/>
    <w:rsid w:val="005F066C"/>
    <w:rsid w:val="005F1469"/>
    <w:rsid w:val="005F34B6"/>
    <w:rsid w:val="005F43E7"/>
    <w:rsid w:val="005F56C7"/>
    <w:rsid w:val="005F7A22"/>
    <w:rsid w:val="00602FD1"/>
    <w:rsid w:val="00603671"/>
    <w:rsid w:val="00605174"/>
    <w:rsid w:val="0060540E"/>
    <w:rsid w:val="006057A3"/>
    <w:rsid w:val="00605DBC"/>
    <w:rsid w:val="006070E5"/>
    <w:rsid w:val="006072E7"/>
    <w:rsid w:val="00607ACE"/>
    <w:rsid w:val="00610DA0"/>
    <w:rsid w:val="0061315E"/>
    <w:rsid w:val="00613309"/>
    <w:rsid w:val="00620B85"/>
    <w:rsid w:val="00624EA8"/>
    <w:rsid w:val="00626557"/>
    <w:rsid w:val="00626E4D"/>
    <w:rsid w:val="00630157"/>
    <w:rsid w:val="006339C8"/>
    <w:rsid w:val="00633B3B"/>
    <w:rsid w:val="00633E86"/>
    <w:rsid w:val="0063483D"/>
    <w:rsid w:val="006357F9"/>
    <w:rsid w:val="006378B6"/>
    <w:rsid w:val="00640AC5"/>
    <w:rsid w:val="00641498"/>
    <w:rsid w:val="00641CEA"/>
    <w:rsid w:val="00643F1F"/>
    <w:rsid w:val="00645415"/>
    <w:rsid w:val="00645E95"/>
    <w:rsid w:val="00646ED0"/>
    <w:rsid w:val="00647DFC"/>
    <w:rsid w:val="00650D99"/>
    <w:rsid w:val="006510D3"/>
    <w:rsid w:val="0065128D"/>
    <w:rsid w:val="0065257C"/>
    <w:rsid w:val="0065344D"/>
    <w:rsid w:val="006536FA"/>
    <w:rsid w:val="00653E13"/>
    <w:rsid w:val="006546B8"/>
    <w:rsid w:val="00654972"/>
    <w:rsid w:val="006555D3"/>
    <w:rsid w:val="00655C32"/>
    <w:rsid w:val="00656A53"/>
    <w:rsid w:val="006603ED"/>
    <w:rsid w:val="006638F5"/>
    <w:rsid w:val="00663FC2"/>
    <w:rsid w:val="00664F67"/>
    <w:rsid w:val="006704BE"/>
    <w:rsid w:val="006708D4"/>
    <w:rsid w:val="00671898"/>
    <w:rsid w:val="006723E9"/>
    <w:rsid w:val="00672731"/>
    <w:rsid w:val="0067294C"/>
    <w:rsid w:val="00673222"/>
    <w:rsid w:val="00674AB0"/>
    <w:rsid w:val="0067679B"/>
    <w:rsid w:val="0067719A"/>
    <w:rsid w:val="00681B74"/>
    <w:rsid w:val="00682698"/>
    <w:rsid w:val="00686C97"/>
    <w:rsid w:val="006870CD"/>
    <w:rsid w:val="00690C94"/>
    <w:rsid w:val="00690E2D"/>
    <w:rsid w:val="00693105"/>
    <w:rsid w:val="0069456F"/>
    <w:rsid w:val="006964D7"/>
    <w:rsid w:val="00697F63"/>
    <w:rsid w:val="006A0DFE"/>
    <w:rsid w:val="006A1DCF"/>
    <w:rsid w:val="006A2D74"/>
    <w:rsid w:val="006A389D"/>
    <w:rsid w:val="006A4205"/>
    <w:rsid w:val="006A5544"/>
    <w:rsid w:val="006A724D"/>
    <w:rsid w:val="006B3DE8"/>
    <w:rsid w:val="006B4B82"/>
    <w:rsid w:val="006C0D11"/>
    <w:rsid w:val="006C4004"/>
    <w:rsid w:val="006C611F"/>
    <w:rsid w:val="006D004A"/>
    <w:rsid w:val="006D306C"/>
    <w:rsid w:val="006D31C8"/>
    <w:rsid w:val="006E081C"/>
    <w:rsid w:val="006E0A90"/>
    <w:rsid w:val="006E0E95"/>
    <w:rsid w:val="006E1B0A"/>
    <w:rsid w:val="006E1B0F"/>
    <w:rsid w:val="006E2EB0"/>
    <w:rsid w:val="006E3C14"/>
    <w:rsid w:val="006E6FDD"/>
    <w:rsid w:val="006F0014"/>
    <w:rsid w:val="00701D69"/>
    <w:rsid w:val="00703188"/>
    <w:rsid w:val="0070523B"/>
    <w:rsid w:val="007062C4"/>
    <w:rsid w:val="0070702C"/>
    <w:rsid w:val="00716A89"/>
    <w:rsid w:val="00721296"/>
    <w:rsid w:val="00723519"/>
    <w:rsid w:val="007238E6"/>
    <w:rsid w:val="007246C6"/>
    <w:rsid w:val="00724DB7"/>
    <w:rsid w:val="007251E2"/>
    <w:rsid w:val="0072620D"/>
    <w:rsid w:val="007272DC"/>
    <w:rsid w:val="0073078E"/>
    <w:rsid w:val="00731871"/>
    <w:rsid w:val="007321E0"/>
    <w:rsid w:val="00734ACF"/>
    <w:rsid w:val="00735BE2"/>
    <w:rsid w:val="00736BF6"/>
    <w:rsid w:val="00736F82"/>
    <w:rsid w:val="00737B56"/>
    <w:rsid w:val="0074192E"/>
    <w:rsid w:val="00742940"/>
    <w:rsid w:val="007439B5"/>
    <w:rsid w:val="007477FD"/>
    <w:rsid w:val="00750487"/>
    <w:rsid w:val="007507EA"/>
    <w:rsid w:val="007515B8"/>
    <w:rsid w:val="007535E8"/>
    <w:rsid w:val="007557CA"/>
    <w:rsid w:val="007573A4"/>
    <w:rsid w:val="00760F05"/>
    <w:rsid w:val="00760F38"/>
    <w:rsid w:val="0076261A"/>
    <w:rsid w:val="00771779"/>
    <w:rsid w:val="00774601"/>
    <w:rsid w:val="00774B8D"/>
    <w:rsid w:val="00776147"/>
    <w:rsid w:val="00777FCD"/>
    <w:rsid w:val="00780053"/>
    <w:rsid w:val="0078158B"/>
    <w:rsid w:val="007836EF"/>
    <w:rsid w:val="00784B5A"/>
    <w:rsid w:val="00785664"/>
    <w:rsid w:val="00786A87"/>
    <w:rsid w:val="0078790F"/>
    <w:rsid w:val="00787F86"/>
    <w:rsid w:val="00791D00"/>
    <w:rsid w:val="00791FF5"/>
    <w:rsid w:val="0079363E"/>
    <w:rsid w:val="00795870"/>
    <w:rsid w:val="00797D40"/>
    <w:rsid w:val="007A4502"/>
    <w:rsid w:val="007A5033"/>
    <w:rsid w:val="007A7DFC"/>
    <w:rsid w:val="007B24FE"/>
    <w:rsid w:val="007B5F21"/>
    <w:rsid w:val="007C150E"/>
    <w:rsid w:val="007C48F7"/>
    <w:rsid w:val="007C7C09"/>
    <w:rsid w:val="007D08DC"/>
    <w:rsid w:val="007D21BB"/>
    <w:rsid w:val="007D2759"/>
    <w:rsid w:val="007D4221"/>
    <w:rsid w:val="007D4C9E"/>
    <w:rsid w:val="007D7480"/>
    <w:rsid w:val="007E1CAB"/>
    <w:rsid w:val="007E361A"/>
    <w:rsid w:val="007E3AF1"/>
    <w:rsid w:val="007E6003"/>
    <w:rsid w:val="007E70A9"/>
    <w:rsid w:val="007F1A5F"/>
    <w:rsid w:val="007F26C1"/>
    <w:rsid w:val="007F2BA6"/>
    <w:rsid w:val="007F5462"/>
    <w:rsid w:val="007F5BAB"/>
    <w:rsid w:val="007F647A"/>
    <w:rsid w:val="007F6777"/>
    <w:rsid w:val="00802A3D"/>
    <w:rsid w:val="00803551"/>
    <w:rsid w:val="008036B6"/>
    <w:rsid w:val="0080388E"/>
    <w:rsid w:val="00803C8E"/>
    <w:rsid w:val="008063BA"/>
    <w:rsid w:val="008068F7"/>
    <w:rsid w:val="0080782C"/>
    <w:rsid w:val="008106F9"/>
    <w:rsid w:val="008135B5"/>
    <w:rsid w:val="00813FB1"/>
    <w:rsid w:val="00814581"/>
    <w:rsid w:val="0081559F"/>
    <w:rsid w:val="00816003"/>
    <w:rsid w:val="0082319C"/>
    <w:rsid w:val="008260AC"/>
    <w:rsid w:val="00830668"/>
    <w:rsid w:val="008317FF"/>
    <w:rsid w:val="00831EF8"/>
    <w:rsid w:val="00832CB8"/>
    <w:rsid w:val="00834424"/>
    <w:rsid w:val="00835C47"/>
    <w:rsid w:val="0083612B"/>
    <w:rsid w:val="008379F1"/>
    <w:rsid w:val="00841539"/>
    <w:rsid w:val="00843F58"/>
    <w:rsid w:val="008451D4"/>
    <w:rsid w:val="00851342"/>
    <w:rsid w:val="00856D99"/>
    <w:rsid w:val="00860499"/>
    <w:rsid w:val="0086092F"/>
    <w:rsid w:val="00861C4D"/>
    <w:rsid w:val="00863D79"/>
    <w:rsid w:val="008655B7"/>
    <w:rsid w:val="008704FD"/>
    <w:rsid w:val="0087190F"/>
    <w:rsid w:val="0087206D"/>
    <w:rsid w:val="00873608"/>
    <w:rsid w:val="008818BF"/>
    <w:rsid w:val="0088281A"/>
    <w:rsid w:val="0088378D"/>
    <w:rsid w:val="008837AC"/>
    <w:rsid w:val="00884635"/>
    <w:rsid w:val="00884657"/>
    <w:rsid w:val="008864A8"/>
    <w:rsid w:val="0088681B"/>
    <w:rsid w:val="00891173"/>
    <w:rsid w:val="008924DF"/>
    <w:rsid w:val="00893571"/>
    <w:rsid w:val="00897194"/>
    <w:rsid w:val="00897ADE"/>
    <w:rsid w:val="008A1E35"/>
    <w:rsid w:val="008A4D66"/>
    <w:rsid w:val="008A5B75"/>
    <w:rsid w:val="008B0F27"/>
    <w:rsid w:val="008B2A7F"/>
    <w:rsid w:val="008B2FE5"/>
    <w:rsid w:val="008B58C7"/>
    <w:rsid w:val="008B6876"/>
    <w:rsid w:val="008B7601"/>
    <w:rsid w:val="008B7A71"/>
    <w:rsid w:val="008C0450"/>
    <w:rsid w:val="008C0FED"/>
    <w:rsid w:val="008C1780"/>
    <w:rsid w:val="008C6AE5"/>
    <w:rsid w:val="008C7CCC"/>
    <w:rsid w:val="008D1278"/>
    <w:rsid w:val="008D5CE5"/>
    <w:rsid w:val="008D6406"/>
    <w:rsid w:val="008E0D96"/>
    <w:rsid w:val="008E0E12"/>
    <w:rsid w:val="008E2582"/>
    <w:rsid w:val="008F2002"/>
    <w:rsid w:val="008F4E8A"/>
    <w:rsid w:val="008F6FB5"/>
    <w:rsid w:val="008F7935"/>
    <w:rsid w:val="00900DDA"/>
    <w:rsid w:val="009010D6"/>
    <w:rsid w:val="00901162"/>
    <w:rsid w:val="009022FB"/>
    <w:rsid w:val="00902C8A"/>
    <w:rsid w:val="00903646"/>
    <w:rsid w:val="009042D1"/>
    <w:rsid w:val="00905216"/>
    <w:rsid w:val="00906159"/>
    <w:rsid w:val="00906240"/>
    <w:rsid w:val="00906515"/>
    <w:rsid w:val="0091024C"/>
    <w:rsid w:val="00910EAD"/>
    <w:rsid w:val="00912049"/>
    <w:rsid w:val="00913592"/>
    <w:rsid w:val="00916C18"/>
    <w:rsid w:val="00921B25"/>
    <w:rsid w:val="009225E2"/>
    <w:rsid w:val="009242ED"/>
    <w:rsid w:val="00925104"/>
    <w:rsid w:val="009256D1"/>
    <w:rsid w:val="009273D8"/>
    <w:rsid w:val="00927723"/>
    <w:rsid w:val="00930F10"/>
    <w:rsid w:val="00934C2B"/>
    <w:rsid w:val="00940213"/>
    <w:rsid w:val="00940D57"/>
    <w:rsid w:val="00940DE5"/>
    <w:rsid w:val="00941A9D"/>
    <w:rsid w:val="00941B04"/>
    <w:rsid w:val="0094467A"/>
    <w:rsid w:val="00944D44"/>
    <w:rsid w:val="00947545"/>
    <w:rsid w:val="00950700"/>
    <w:rsid w:val="00950937"/>
    <w:rsid w:val="0095234C"/>
    <w:rsid w:val="009535F0"/>
    <w:rsid w:val="00953D34"/>
    <w:rsid w:val="009571D9"/>
    <w:rsid w:val="00957704"/>
    <w:rsid w:val="00957797"/>
    <w:rsid w:val="00960ED5"/>
    <w:rsid w:val="0096622A"/>
    <w:rsid w:val="009667A6"/>
    <w:rsid w:val="00966EBF"/>
    <w:rsid w:val="009716A3"/>
    <w:rsid w:val="0097209B"/>
    <w:rsid w:val="00974F1B"/>
    <w:rsid w:val="00976098"/>
    <w:rsid w:val="00976B0E"/>
    <w:rsid w:val="0098123C"/>
    <w:rsid w:val="00981593"/>
    <w:rsid w:val="00982BE5"/>
    <w:rsid w:val="00984899"/>
    <w:rsid w:val="00991D13"/>
    <w:rsid w:val="00992DAC"/>
    <w:rsid w:val="00993304"/>
    <w:rsid w:val="00996A45"/>
    <w:rsid w:val="009A25A5"/>
    <w:rsid w:val="009A2B9A"/>
    <w:rsid w:val="009A3499"/>
    <w:rsid w:val="009A4F72"/>
    <w:rsid w:val="009A7213"/>
    <w:rsid w:val="009B414D"/>
    <w:rsid w:val="009B4AF7"/>
    <w:rsid w:val="009B532C"/>
    <w:rsid w:val="009C16BC"/>
    <w:rsid w:val="009C1B9D"/>
    <w:rsid w:val="009C3C61"/>
    <w:rsid w:val="009C444F"/>
    <w:rsid w:val="009C446E"/>
    <w:rsid w:val="009C5E4B"/>
    <w:rsid w:val="009C5F86"/>
    <w:rsid w:val="009C7FEE"/>
    <w:rsid w:val="009D015B"/>
    <w:rsid w:val="009D0AFD"/>
    <w:rsid w:val="009D36A3"/>
    <w:rsid w:val="009D3E87"/>
    <w:rsid w:val="009D4293"/>
    <w:rsid w:val="009D4CAF"/>
    <w:rsid w:val="009D6963"/>
    <w:rsid w:val="009E0723"/>
    <w:rsid w:val="009E1E5B"/>
    <w:rsid w:val="009E3824"/>
    <w:rsid w:val="009E6B9C"/>
    <w:rsid w:val="009E70D0"/>
    <w:rsid w:val="009F0BEC"/>
    <w:rsid w:val="009F10F3"/>
    <w:rsid w:val="009F332E"/>
    <w:rsid w:val="009F40A9"/>
    <w:rsid w:val="009F43CC"/>
    <w:rsid w:val="009F44E9"/>
    <w:rsid w:val="009F4586"/>
    <w:rsid w:val="009F6ECE"/>
    <w:rsid w:val="009F7552"/>
    <w:rsid w:val="00A01B12"/>
    <w:rsid w:val="00A04CAD"/>
    <w:rsid w:val="00A07272"/>
    <w:rsid w:val="00A10780"/>
    <w:rsid w:val="00A13612"/>
    <w:rsid w:val="00A1460F"/>
    <w:rsid w:val="00A14C0D"/>
    <w:rsid w:val="00A14F93"/>
    <w:rsid w:val="00A151AA"/>
    <w:rsid w:val="00A15A81"/>
    <w:rsid w:val="00A15D75"/>
    <w:rsid w:val="00A16157"/>
    <w:rsid w:val="00A175B5"/>
    <w:rsid w:val="00A228AD"/>
    <w:rsid w:val="00A23209"/>
    <w:rsid w:val="00A2451B"/>
    <w:rsid w:val="00A24CCE"/>
    <w:rsid w:val="00A25091"/>
    <w:rsid w:val="00A2635A"/>
    <w:rsid w:val="00A3388B"/>
    <w:rsid w:val="00A36648"/>
    <w:rsid w:val="00A40626"/>
    <w:rsid w:val="00A40720"/>
    <w:rsid w:val="00A40B38"/>
    <w:rsid w:val="00A42DD4"/>
    <w:rsid w:val="00A4541A"/>
    <w:rsid w:val="00A45FBF"/>
    <w:rsid w:val="00A467C1"/>
    <w:rsid w:val="00A50B90"/>
    <w:rsid w:val="00A51CDC"/>
    <w:rsid w:val="00A55604"/>
    <w:rsid w:val="00A57D45"/>
    <w:rsid w:val="00A57DCF"/>
    <w:rsid w:val="00A6028E"/>
    <w:rsid w:val="00A609AD"/>
    <w:rsid w:val="00A60B74"/>
    <w:rsid w:val="00A612B8"/>
    <w:rsid w:val="00A61393"/>
    <w:rsid w:val="00A61AEB"/>
    <w:rsid w:val="00A6325F"/>
    <w:rsid w:val="00A63838"/>
    <w:rsid w:val="00A64AA4"/>
    <w:rsid w:val="00A64CB1"/>
    <w:rsid w:val="00A65B6D"/>
    <w:rsid w:val="00A65FBE"/>
    <w:rsid w:val="00A71A97"/>
    <w:rsid w:val="00A72591"/>
    <w:rsid w:val="00A7339D"/>
    <w:rsid w:val="00A738D3"/>
    <w:rsid w:val="00A75991"/>
    <w:rsid w:val="00A75D50"/>
    <w:rsid w:val="00A818B0"/>
    <w:rsid w:val="00A820B9"/>
    <w:rsid w:val="00A833E4"/>
    <w:rsid w:val="00A913BB"/>
    <w:rsid w:val="00A92945"/>
    <w:rsid w:val="00A94A3B"/>
    <w:rsid w:val="00A95DDC"/>
    <w:rsid w:val="00A9700C"/>
    <w:rsid w:val="00A975AA"/>
    <w:rsid w:val="00A97E4F"/>
    <w:rsid w:val="00AA6566"/>
    <w:rsid w:val="00AA6869"/>
    <w:rsid w:val="00AA6E0E"/>
    <w:rsid w:val="00AB46B6"/>
    <w:rsid w:val="00AB52F2"/>
    <w:rsid w:val="00AB6328"/>
    <w:rsid w:val="00AB7C2F"/>
    <w:rsid w:val="00AC1069"/>
    <w:rsid w:val="00AC647F"/>
    <w:rsid w:val="00AC7075"/>
    <w:rsid w:val="00AD099F"/>
    <w:rsid w:val="00AD7BE0"/>
    <w:rsid w:val="00AE1C5C"/>
    <w:rsid w:val="00AE1EC4"/>
    <w:rsid w:val="00AE1F27"/>
    <w:rsid w:val="00AE1FF2"/>
    <w:rsid w:val="00AE2EAA"/>
    <w:rsid w:val="00AE3ED5"/>
    <w:rsid w:val="00AE6289"/>
    <w:rsid w:val="00AE7C76"/>
    <w:rsid w:val="00AF1E0E"/>
    <w:rsid w:val="00AF3E34"/>
    <w:rsid w:val="00AF67D8"/>
    <w:rsid w:val="00B02A41"/>
    <w:rsid w:val="00B03D08"/>
    <w:rsid w:val="00B0465C"/>
    <w:rsid w:val="00B116C6"/>
    <w:rsid w:val="00B1337F"/>
    <w:rsid w:val="00B14155"/>
    <w:rsid w:val="00B1511C"/>
    <w:rsid w:val="00B156A7"/>
    <w:rsid w:val="00B15A73"/>
    <w:rsid w:val="00B169EC"/>
    <w:rsid w:val="00B20B5E"/>
    <w:rsid w:val="00B22D78"/>
    <w:rsid w:val="00B23006"/>
    <w:rsid w:val="00B24C69"/>
    <w:rsid w:val="00B24F7B"/>
    <w:rsid w:val="00B251B2"/>
    <w:rsid w:val="00B25FF8"/>
    <w:rsid w:val="00B27D25"/>
    <w:rsid w:val="00B30E4D"/>
    <w:rsid w:val="00B33B37"/>
    <w:rsid w:val="00B3456B"/>
    <w:rsid w:val="00B34E32"/>
    <w:rsid w:val="00B35816"/>
    <w:rsid w:val="00B35B9A"/>
    <w:rsid w:val="00B36BCF"/>
    <w:rsid w:val="00B40A58"/>
    <w:rsid w:val="00B41AA6"/>
    <w:rsid w:val="00B43F0B"/>
    <w:rsid w:val="00B458BF"/>
    <w:rsid w:val="00B45C2F"/>
    <w:rsid w:val="00B5387E"/>
    <w:rsid w:val="00B575F3"/>
    <w:rsid w:val="00B61B0A"/>
    <w:rsid w:val="00B64101"/>
    <w:rsid w:val="00B64DD0"/>
    <w:rsid w:val="00B65AA9"/>
    <w:rsid w:val="00B65C60"/>
    <w:rsid w:val="00B665AF"/>
    <w:rsid w:val="00B66619"/>
    <w:rsid w:val="00B704BA"/>
    <w:rsid w:val="00B80555"/>
    <w:rsid w:val="00B80564"/>
    <w:rsid w:val="00B818B2"/>
    <w:rsid w:val="00B8230A"/>
    <w:rsid w:val="00B84FE8"/>
    <w:rsid w:val="00B9055A"/>
    <w:rsid w:val="00B923EB"/>
    <w:rsid w:val="00B9406F"/>
    <w:rsid w:val="00B97FF8"/>
    <w:rsid w:val="00BA044E"/>
    <w:rsid w:val="00BA1C5E"/>
    <w:rsid w:val="00BB0C9E"/>
    <w:rsid w:val="00BB12DE"/>
    <w:rsid w:val="00BB2748"/>
    <w:rsid w:val="00BB337F"/>
    <w:rsid w:val="00BB7AE1"/>
    <w:rsid w:val="00BC0163"/>
    <w:rsid w:val="00BC01C1"/>
    <w:rsid w:val="00BC117B"/>
    <w:rsid w:val="00BC3632"/>
    <w:rsid w:val="00BC729B"/>
    <w:rsid w:val="00BC7382"/>
    <w:rsid w:val="00BD0C4F"/>
    <w:rsid w:val="00BD4011"/>
    <w:rsid w:val="00BD4F05"/>
    <w:rsid w:val="00BD55AB"/>
    <w:rsid w:val="00BD57A5"/>
    <w:rsid w:val="00BE03D4"/>
    <w:rsid w:val="00BE54BD"/>
    <w:rsid w:val="00BE55BD"/>
    <w:rsid w:val="00BE715A"/>
    <w:rsid w:val="00BF30E0"/>
    <w:rsid w:val="00BF565E"/>
    <w:rsid w:val="00BF5C3B"/>
    <w:rsid w:val="00C00E38"/>
    <w:rsid w:val="00C017B3"/>
    <w:rsid w:val="00C02A5D"/>
    <w:rsid w:val="00C0306A"/>
    <w:rsid w:val="00C06511"/>
    <w:rsid w:val="00C069A3"/>
    <w:rsid w:val="00C07B1D"/>
    <w:rsid w:val="00C07DCA"/>
    <w:rsid w:val="00C10501"/>
    <w:rsid w:val="00C126D5"/>
    <w:rsid w:val="00C150E1"/>
    <w:rsid w:val="00C15EB7"/>
    <w:rsid w:val="00C15EB8"/>
    <w:rsid w:val="00C16276"/>
    <w:rsid w:val="00C164E0"/>
    <w:rsid w:val="00C17659"/>
    <w:rsid w:val="00C215BD"/>
    <w:rsid w:val="00C22815"/>
    <w:rsid w:val="00C228CA"/>
    <w:rsid w:val="00C23A76"/>
    <w:rsid w:val="00C24FBA"/>
    <w:rsid w:val="00C272C5"/>
    <w:rsid w:val="00C31689"/>
    <w:rsid w:val="00C3343F"/>
    <w:rsid w:val="00C347D4"/>
    <w:rsid w:val="00C3516A"/>
    <w:rsid w:val="00C351DA"/>
    <w:rsid w:val="00C35B13"/>
    <w:rsid w:val="00C36267"/>
    <w:rsid w:val="00C36C76"/>
    <w:rsid w:val="00C373F5"/>
    <w:rsid w:val="00C41528"/>
    <w:rsid w:val="00C44F40"/>
    <w:rsid w:val="00C4691D"/>
    <w:rsid w:val="00C51A53"/>
    <w:rsid w:val="00C53A70"/>
    <w:rsid w:val="00C57C4E"/>
    <w:rsid w:val="00C6024B"/>
    <w:rsid w:val="00C61408"/>
    <w:rsid w:val="00C6358B"/>
    <w:rsid w:val="00C63F90"/>
    <w:rsid w:val="00C6443E"/>
    <w:rsid w:val="00C72EB6"/>
    <w:rsid w:val="00C72F44"/>
    <w:rsid w:val="00C73534"/>
    <w:rsid w:val="00C73D52"/>
    <w:rsid w:val="00C76E63"/>
    <w:rsid w:val="00C819CB"/>
    <w:rsid w:val="00C832B3"/>
    <w:rsid w:val="00C8447A"/>
    <w:rsid w:val="00C847F3"/>
    <w:rsid w:val="00C85351"/>
    <w:rsid w:val="00C862A3"/>
    <w:rsid w:val="00C87239"/>
    <w:rsid w:val="00C8796E"/>
    <w:rsid w:val="00C93CB2"/>
    <w:rsid w:val="00C955A4"/>
    <w:rsid w:val="00C95ACC"/>
    <w:rsid w:val="00C97307"/>
    <w:rsid w:val="00CA272B"/>
    <w:rsid w:val="00CA28FF"/>
    <w:rsid w:val="00CA2A87"/>
    <w:rsid w:val="00CA2BBE"/>
    <w:rsid w:val="00CA57C7"/>
    <w:rsid w:val="00CA596E"/>
    <w:rsid w:val="00CA706B"/>
    <w:rsid w:val="00CA7AB1"/>
    <w:rsid w:val="00CB4DDE"/>
    <w:rsid w:val="00CB7657"/>
    <w:rsid w:val="00CB7D50"/>
    <w:rsid w:val="00CC04D0"/>
    <w:rsid w:val="00CC2342"/>
    <w:rsid w:val="00CC31C7"/>
    <w:rsid w:val="00CC39CC"/>
    <w:rsid w:val="00CC3D1E"/>
    <w:rsid w:val="00CC52EF"/>
    <w:rsid w:val="00CC597E"/>
    <w:rsid w:val="00CC5C41"/>
    <w:rsid w:val="00CC6406"/>
    <w:rsid w:val="00CC7C75"/>
    <w:rsid w:val="00CC7E3C"/>
    <w:rsid w:val="00CD0ADF"/>
    <w:rsid w:val="00CD3115"/>
    <w:rsid w:val="00CD4597"/>
    <w:rsid w:val="00CD48CE"/>
    <w:rsid w:val="00CD5E5B"/>
    <w:rsid w:val="00CD5EB7"/>
    <w:rsid w:val="00CD6E86"/>
    <w:rsid w:val="00CD7C4A"/>
    <w:rsid w:val="00CE0A2A"/>
    <w:rsid w:val="00CE0BF9"/>
    <w:rsid w:val="00CE0E1C"/>
    <w:rsid w:val="00CE0F9C"/>
    <w:rsid w:val="00CE28CB"/>
    <w:rsid w:val="00CE46F8"/>
    <w:rsid w:val="00CE4EDF"/>
    <w:rsid w:val="00CE50D4"/>
    <w:rsid w:val="00CE52B2"/>
    <w:rsid w:val="00CF6161"/>
    <w:rsid w:val="00D003C5"/>
    <w:rsid w:val="00D00FF6"/>
    <w:rsid w:val="00D02B90"/>
    <w:rsid w:val="00D0594F"/>
    <w:rsid w:val="00D112CD"/>
    <w:rsid w:val="00D11355"/>
    <w:rsid w:val="00D123B8"/>
    <w:rsid w:val="00D12874"/>
    <w:rsid w:val="00D13977"/>
    <w:rsid w:val="00D14C0A"/>
    <w:rsid w:val="00D16A38"/>
    <w:rsid w:val="00D17A66"/>
    <w:rsid w:val="00D2280C"/>
    <w:rsid w:val="00D22EE2"/>
    <w:rsid w:val="00D23AA5"/>
    <w:rsid w:val="00D242B6"/>
    <w:rsid w:val="00D25F17"/>
    <w:rsid w:val="00D26745"/>
    <w:rsid w:val="00D26C30"/>
    <w:rsid w:val="00D26F67"/>
    <w:rsid w:val="00D27FF4"/>
    <w:rsid w:val="00D333F2"/>
    <w:rsid w:val="00D351D0"/>
    <w:rsid w:val="00D36DB3"/>
    <w:rsid w:val="00D37592"/>
    <w:rsid w:val="00D409DB"/>
    <w:rsid w:val="00D43E45"/>
    <w:rsid w:val="00D45578"/>
    <w:rsid w:val="00D5062D"/>
    <w:rsid w:val="00D56276"/>
    <w:rsid w:val="00D56B7A"/>
    <w:rsid w:val="00D61C63"/>
    <w:rsid w:val="00D628D7"/>
    <w:rsid w:val="00D63041"/>
    <w:rsid w:val="00D64580"/>
    <w:rsid w:val="00D65B03"/>
    <w:rsid w:val="00D66B6E"/>
    <w:rsid w:val="00D67D5A"/>
    <w:rsid w:val="00D71879"/>
    <w:rsid w:val="00D721BD"/>
    <w:rsid w:val="00D73766"/>
    <w:rsid w:val="00D76513"/>
    <w:rsid w:val="00D81393"/>
    <w:rsid w:val="00D85D70"/>
    <w:rsid w:val="00D86909"/>
    <w:rsid w:val="00D87C1D"/>
    <w:rsid w:val="00D9078A"/>
    <w:rsid w:val="00D911CF"/>
    <w:rsid w:val="00D918DE"/>
    <w:rsid w:val="00D93015"/>
    <w:rsid w:val="00D93AEC"/>
    <w:rsid w:val="00D93EFA"/>
    <w:rsid w:val="00D95E3B"/>
    <w:rsid w:val="00D95E65"/>
    <w:rsid w:val="00DA0632"/>
    <w:rsid w:val="00DA12D6"/>
    <w:rsid w:val="00DA2E27"/>
    <w:rsid w:val="00DA4D46"/>
    <w:rsid w:val="00DA604D"/>
    <w:rsid w:val="00DB0B77"/>
    <w:rsid w:val="00DB25CA"/>
    <w:rsid w:val="00DB29E9"/>
    <w:rsid w:val="00DB2D46"/>
    <w:rsid w:val="00DB5C17"/>
    <w:rsid w:val="00DC206B"/>
    <w:rsid w:val="00DC615D"/>
    <w:rsid w:val="00DC7C53"/>
    <w:rsid w:val="00DC7E8A"/>
    <w:rsid w:val="00DD1983"/>
    <w:rsid w:val="00DD28E8"/>
    <w:rsid w:val="00DD2F2C"/>
    <w:rsid w:val="00DD4F9F"/>
    <w:rsid w:val="00DD62BB"/>
    <w:rsid w:val="00DD70AE"/>
    <w:rsid w:val="00DE021F"/>
    <w:rsid w:val="00DE3E9E"/>
    <w:rsid w:val="00DE615C"/>
    <w:rsid w:val="00DF16EF"/>
    <w:rsid w:val="00DF33A9"/>
    <w:rsid w:val="00DF625F"/>
    <w:rsid w:val="00E00C8E"/>
    <w:rsid w:val="00E0106B"/>
    <w:rsid w:val="00E029AB"/>
    <w:rsid w:val="00E032E6"/>
    <w:rsid w:val="00E0663A"/>
    <w:rsid w:val="00E076A4"/>
    <w:rsid w:val="00E1007A"/>
    <w:rsid w:val="00E1051F"/>
    <w:rsid w:val="00E10989"/>
    <w:rsid w:val="00E10E09"/>
    <w:rsid w:val="00E11F3B"/>
    <w:rsid w:val="00E129F5"/>
    <w:rsid w:val="00E13617"/>
    <w:rsid w:val="00E13B4D"/>
    <w:rsid w:val="00E1543D"/>
    <w:rsid w:val="00E175A7"/>
    <w:rsid w:val="00E17CA7"/>
    <w:rsid w:val="00E208F4"/>
    <w:rsid w:val="00E21EB9"/>
    <w:rsid w:val="00E23E61"/>
    <w:rsid w:val="00E24A66"/>
    <w:rsid w:val="00E25843"/>
    <w:rsid w:val="00E25FF5"/>
    <w:rsid w:val="00E3290D"/>
    <w:rsid w:val="00E36254"/>
    <w:rsid w:val="00E372F3"/>
    <w:rsid w:val="00E40CF7"/>
    <w:rsid w:val="00E40E68"/>
    <w:rsid w:val="00E4143A"/>
    <w:rsid w:val="00E42A29"/>
    <w:rsid w:val="00E479DF"/>
    <w:rsid w:val="00E52AAE"/>
    <w:rsid w:val="00E5339A"/>
    <w:rsid w:val="00E53B93"/>
    <w:rsid w:val="00E541D5"/>
    <w:rsid w:val="00E54ABD"/>
    <w:rsid w:val="00E54B51"/>
    <w:rsid w:val="00E5570C"/>
    <w:rsid w:val="00E5634B"/>
    <w:rsid w:val="00E57452"/>
    <w:rsid w:val="00E6062F"/>
    <w:rsid w:val="00E61713"/>
    <w:rsid w:val="00E6311F"/>
    <w:rsid w:val="00E65414"/>
    <w:rsid w:val="00E72959"/>
    <w:rsid w:val="00E7366F"/>
    <w:rsid w:val="00E7459E"/>
    <w:rsid w:val="00E75475"/>
    <w:rsid w:val="00E75D11"/>
    <w:rsid w:val="00E76664"/>
    <w:rsid w:val="00E77FCB"/>
    <w:rsid w:val="00E80B51"/>
    <w:rsid w:val="00E814FC"/>
    <w:rsid w:val="00E81602"/>
    <w:rsid w:val="00E81C28"/>
    <w:rsid w:val="00E81FFD"/>
    <w:rsid w:val="00E8318D"/>
    <w:rsid w:val="00E838F3"/>
    <w:rsid w:val="00E83DB2"/>
    <w:rsid w:val="00E86DCF"/>
    <w:rsid w:val="00E90B06"/>
    <w:rsid w:val="00E90B61"/>
    <w:rsid w:val="00E92381"/>
    <w:rsid w:val="00E92DA6"/>
    <w:rsid w:val="00E9361A"/>
    <w:rsid w:val="00E97D4C"/>
    <w:rsid w:val="00EA0718"/>
    <w:rsid w:val="00EA0B72"/>
    <w:rsid w:val="00EA0C01"/>
    <w:rsid w:val="00EA4EBB"/>
    <w:rsid w:val="00EA4F75"/>
    <w:rsid w:val="00EA688F"/>
    <w:rsid w:val="00EB0D05"/>
    <w:rsid w:val="00EB37E8"/>
    <w:rsid w:val="00EB3CDC"/>
    <w:rsid w:val="00EB4567"/>
    <w:rsid w:val="00EB4856"/>
    <w:rsid w:val="00EB512E"/>
    <w:rsid w:val="00EB5E9B"/>
    <w:rsid w:val="00EB79CA"/>
    <w:rsid w:val="00EB7F73"/>
    <w:rsid w:val="00EC02E8"/>
    <w:rsid w:val="00EC0984"/>
    <w:rsid w:val="00EC0F4D"/>
    <w:rsid w:val="00EC2D60"/>
    <w:rsid w:val="00EC4569"/>
    <w:rsid w:val="00EC5564"/>
    <w:rsid w:val="00ED485E"/>
    <w:rsid w:val="00ED52AD"/>
    <w:rsid w:val="00EE0211"/>
    <w:rsid w:val="00EE47E8"/>
    <w:rsid w:val="00EE4E98"/>
    <w:rsid w:val="00EF0E1D"/>
    <w:rsid w:val="00EF339E"/>
    <w:rsid w:val="00EF34F4"/>
    <w:rsid w:val="00EF374C"/>
    <w:rsid w:val="00EF49A3"/>
    <w:rsid w:val="00F00D05"/>
    <w:rsid w:val="00F01DFF"/>
    <w:rsid w:val="00F030BB"/>
    <w:rsid w:val="00F04893"/>
    <w:rsid w:val="00F04F85"/>
    <w:rsid w:val="00F074CD"/>
    <w:rsid w:val="00F07BB9"/>
    <w:rsid w:val="00F1022D"/>
    <w:rsid w:val="00F143EE"/>
    <w:rsid w:val="00F1474A"/>
    <w:rsid w:val="00F166F9"/>
    <w:rsid w:val="00F16854"/>
    <w:rsid w:val="00F1774C"/>
    <w:rsid w:val="00F20183"/>
    <w:rsid w:val="00F20D83"/>
    <w:rsid w:val="00F210BD"/>
    <w:rsid w:val="00F217E0"/>
    <w:rsid w:val="00F225F1"/>
    <w:rsid w:val="00F244F7"/>
    <w:rsid w:val="00F2456A"/>
    <w:rsid w:val="00F2479A"/>
    <w:rsid w:val="00F26711"/>
    <w:rsid w:val="00F271C1"/>
    <w:rsid w:val="00F27E84"/>
    <w:rsid w:val="00F30895"/>
    <w:rsid w:val="00F3475B"/>
    <w:rsid w:val="00F36EF8"/>
    <w:rsid w:val="00F37AF2"/>
    <w:rsid w:val="00F411CB"/>
    <w:rsid w:val="00F423AC"/>
    <w:rsid w:val="00F4465B"/>
    <w:rsid w:val="00F4467C"/>
    <w:rsid w:val="00F45704"/>
    <w:rsid w:val="00F45ED6"/>
    <w:rsid w:val="00F46779"/>
    <w:rsid w:val="00F46E66"/>
    <w:rsid w:val="00F472C7"/>
    <w:rsid w:val="00F54CCB"/>
    <w:rsid w:val="00F55424"/>
    <w:rsid w:val="00F55A9C"/>
    <w:rsid w:val="00F564A1"/>
    <w:rsid w:val="00F57F44"/>
    <w:rsid w:val="00F60D2E"/>
    <w:rsid w:val="00F645CF"/>
    <w:rsid w:val="00F66F4A"/>
    <w:rsid w:val="00F67931"/>
    <w:rsid w:val="00F718F7"/>
    <w:rsid w:val="00F73747"/>
    <w:rsid w:val="00F741BD"/>
    <w:rsid w:val="00F752ED"/>
    <w:rsid w:val="00F7546F"/>
    <w:rsid w:val="00F7648B"/>
    <w:rsid w:val="00F77B58"/>
    <w:rsid w:val="00F82A7A"/>
    <w:rsid w:val="00F832BE"/>
    <w:rsid w:val="00F91F24"/>
    <w:rsid w:val="00F9599F"/>
    <w:rsid w:val="00FA0146"/>
    <w:rsid w:val="00FA019E"/>
    <w:rsid w:val="00FA1AAD"/>
    <w:rsid w:val="00FB0346"/>
    <w:rsid w:val="00FB1851"/>
    <w:rsid w:val="00FB1A28"/>
    <w:rsid w:val="00FB1F93"/>
    <w:rsid w:val="00FB243A"/>
    <w:rsid w:val="00FB28E9"/>
    <w:rsid w:val="00FC0A56"/>
    <w:rsid w:val="00FC31D3"/>
    <w:rsid w:val="00FC59A9"/>
    <w:rsid w:val="00FC69FC"/>
    <w:rsid w:val="00FD1603"/>
    <w:rsid w:val="00FD2346"/>
    <w:rsid w:val="00FD3398"/>
    <w:rsid w:val="00FD3827"/>
    <w:rsid w:val="00FD44AB"/>
    <w:rsid w:val="00FD5CB6"/>
    <w:rsid w:val="00FE1067"/>
    <w:rsid w:val="00FE198C"/>
    <w:rsid w:val="00FE53B5"/>
    <w:rsid w:val="00FF0EC9"/>
    <w:rsid w:val="00FF3F62"/>
    <w:rsid w:val="00FF61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FAD1AD"/>
  <w15:chartTrackingRefBased/>
  <w15:docId w15:val="{C9ABFBBA-7346-4F21-9BC4-EC1F2B5EC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D2107"/>
    <w:rPr>
      <w:rFonts w:ascii="Arial" w:hAnsi="Arial"/>
      <w:sz w:val="24"/>
      <w:szCs w:val="24"/>
    </w:rPr>
  </w:style>
  <w:style w:type="paragraph" w:styleId="Heading1">
    <w:name w:val="heading 1"/>
    <w:basedOn w:val="Normal"/>
    <w:next w:val="Normal"/>
    <w:link w:val="Heading1Char"/>
    <w:qFormat/>
    <w:rsid w:val="00B43F0B"/>
    <w:pPr>
      <w:keepNext/>
      <w:spacing w:before="240" w:after="60"/>
      <w:outlineLvl w:val="0"/>
    </w:pPr>
    <w:rPr>
      <w:rFonts w:ascii="Calibri Light"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D21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9A2B9A"/>
    <w:pPr>
      <w:tabs>
        <w:tab w:val="center" w:pos="4320"/>
        <w:tab w:val="right" w:pos="8640"/>
      </w:tabs>
    </w:pPr>
  </w:style>
  <w:style w:type="character" w:styleId="PageNumber">
    <w:name w:val="page number"/>
    <w:basedOn w:val="DefaultParagraphFont"/>
    <w:rsid w:val="009A2B9A"/>
  </w:style>
  <w:style w:type="character" w:styleId="Hyperlink">
    <w:name w:val="Hyperlink"/>
    <w:rsid w:val="003710DB"/>
    <w:rPr>
      <w:color w:val="0000FF"/>
      <w:u w:val="single"/>
    </w:rPr>
  </w:style>
  <w:style w:type="paragraph" w:styleId="BalloonText">
    <w:name w:val="Balloon Text"/>
    <w:basedOn w:val="Normal"/>
    <w:semiHidden/>
    <w:rsid w:val="00F55424"/>
    <w:rPr>
      <w:rFonts w:ascii="Tahoma" w:hAnsi="Tahoma" w:cs="Tahoma"/>
      <w:sz w:val="16"/>
      <w:szCs w:val="16"/>
    </w:rPr>
  </w:style>
  <w:style w:type="paragraph" w:styleId="Header">
    <w:name w:val="header"/>
    <w:basedOn w:val="Normal"/>
    <w:link w:val="HeaderChar"/>
    <w:rsid w:val="00C164E0"/>
    <w:pPr>
      <w:tabs>
        <w:tab w:val="center" w:pos="4680"/>
        <w:tab w:val="right" w:pos="9360"/>
      </w:tabs>
    </w:pPr>
  </w:style>
  <w:style w:type="character" w:customStyle="1" w:styleId="HeaderChar">
    <w:name w:val="Header Char"/>
    <w:link w:val="Header"/>
    <w:rsid w:val="00C164E0"/>
    <w:rPr>
      <w:rFonts w:ascii="Arial" w:hAnsi="Arial"/>
      <w:sz w:val="24"/>
      <w:szCs w:val="24"/>
    </w:rPr>
  </w:style>
  <w:style w:type="paragraph" w:styleId="ListParagraph">
    <w:name w:val="List Paragraph"/>
    <w:basedOn w:val="Normal"/>
    <w:uiPriority w:val="34"/>
    <w:qFormat/>
    <w:rsid w:val="00570548"/>
    <w:pPr>
      <w:spacing w:after="200" w:line="276" w:lineRule="auto"/>
      <w:ind w:left="720"/>
      <w:contextualSpacing/>
    </w:pPr>
    <w:rPr>
      <w:rFonts w:ascii="Calibri" w:eastAsia="Calibri" w:hAnsi="Calibri"/>
      <w:sz w:val="22"/>
      <w:szCs w:val="22"/>
    </w:rPr>
  </w:style>
  <w:style w:type="character" w:customStyle="1" w:styleId="Heading1Char">
    <w:name w:val="Heading 1 Char"/>
    <w:link w:val="Heading1"/>
    <w:rsid w:val="00B43F0B"/>
    <w:rPr>
      <w:rFonts w:ascii="Calibri Light" w:eastAsia="Times New Roman" w:hAnsi="Calibri Light" w:cs="Times New Roman"/>
      <w:b/>
      <w:bCs/>
      <w:kern w:val="32"/>
      <w:sz w:val="32"/>
      <w:szCs w:val="32"/>
    </w:rPr>
  </w:style>
  <w:style w:type="paragraph" w:styleId="TOCHeading">
    <w:name w:val="TOC Heading"/>
    <w:basedOn w:val="Heading1"/>
    <w:next w:val="Normal"/>
    <w:uiPriority w:val="39"/>
    <w:unhideWhenUsed/>
    <w:qFormat/>
    <w:rsid w:val="00B43F0B"/>
    <w:pPr>
      <w:keepLines/>
      <w:spacing w:after="0" w:line="259" w:lineRule="auto"/>
      <w:outlineLvl w:val="9"/>
    </w:pPr>
    <w:rPr>
      <w:b w:val="0"/>
      <w:bCs w:val="0"/>
      <w:color w:val="2E74B5"/>
      <w:kern w:val="0"/>
    </w:rPr>
  </w:style>
  <w:style w:type="paragraph" w:styleId="TOC2">
    <w:name w:val="toc 2"/>
    <w:basedOn w:val="Normal"/>
    <w:next w:val="Normal"/>
    <w:autoRedefine/>
    <w:uiPriority w:val="39"/>
    <w:unhideWhenUsed/>
    <w:rsid w:val="00B43F0B"/>
    <w:pPr>
      <w:spacing w:after="100" w:line="259" w:lineRule="auto"/>
      <w:ind w:left="220"/>
    </w:pPr>
    <w:rPr>
      <w:rFonts w:ascii="Calibri" w:hAnsi="Calibri"/>
      <w:sz w:val="22"/>
      <w:szCs w:val="22"/>
    </w:rPr>
  </w:style>
  <w:style w:type="paragraph" w:styleId="TOC1">
    <w:name w:val="toc 1"/>
    <w:basedOn w:val="Normal"/>
    <w:next w:val="Normal"/>
    <w:autoRedefine/>
    <w:uiPriority w:val="39"/>
    <w:unhideWhenUsed/>
    <w:rsid w:val="00B43F0B"/>
    <w:pPr>
      <w:spacing w:after="100" w:line="259" w:lineRule="auto"/>
    </w:pPr>
    <w:rPr>
      <w:rFonts w:ascii="Calibri" w:hAnsi="Calibri"/>
      <w:sz w:val="22"/>
      <w:szCs w:val="22"/>
    </w:rPr>
  </w:style>
  <w:style w:type="paragraph" w:styleId="TOC3">
    <w:name w:val="toc 3"/>
    <w:basedOn w:val="Normal"/>
    <w:next w:val="Normal"/>
    <w:autoRedefine/>
    <w:uiPriority w:val="39"/>
    <w:unhideWhenUsed/>
    <w:rsid w:val="00B43F0B"/>
    <w:pPr>
      <w:spacing w:after="100" w:line="259" w:lineRule="auto"/>
      <w:ind w:left="440"/>
    </w:pPr>
    <w:rPr>
      <w:rFonts w:ascii="Calibri" w:hAnsi="Calibri"/>
      <w:sz w:val="22"/>
      <w:szCs w:val="22"/>
    </w:rPr>
  </w:style>
  <w:style w:type="paragraph" w:customStyle="1" w:styleId="paragraph">
    <w:name w:val="paragraph"/>
    <w:basedOn w:val="Normal"/>
    <w:rsid w:val="00006C31"/>
    <w:pPr>
      <w:spacing w:before="100" w:beforeAutospacing="1" w:after="100" w:afterAutospacing="1"/>
    </w:pPr>
    <w:rPr>
      <w:rFonts w:ascii="Times New Roman" w:hAnsi="Times New Roman"/>
    </w:rPr>
  </w:style>
  <w:style w:type="character" w:customStyle="1" w:styleId="normaltextrun">
    <w:name w:val="normaltextrun"/>
    <w:rsid w:val="00006C31"/>
  </w:style>
  <w:style w:type="character" w:customStyle="1" w:styleId="eop">
    <w:name w:val="eop"/>
    <w:rsid w:val="00006C31"/>
  </w:style>
  <w:style w:type="character" w:customStyle="1" w:styleId="scxw11740973">
    <w:name w:val="scxw11740973"/>
    <w:rsid w:val="00916C18"/>
  </w:style>
  <w:style w:type="character" w:styleId="UnresolvedMention">
    <w:name w:val="Unresolved Mention"/>
    <w:uiPriority w:val="99"/>
    <w:semiHidden/>
    <w:unhideWhenUsed/>
    <w:rsid w:val="00916C18"/>
    <w:rPr>
      <w:color w:val="605E5C"/>
      <w:shd w:val="clear" w:color="auto" w:fill="E1DFDD"/>
    </w:rPr>
  </w:style>
  <w:style w:type="character" w:customStyle="1" w:styleId="scxw58967287">
    <w:name w:val="scxw58967287"/>
    <w:rsid w:val="006704BE"/>
  </w:style>
  <w:style w:type="character" w:customStyle="1" w:styleId="scxw198573755">
    <w:name w:val="scxw198573755"/>
    <w:basedOn w:val="DefaultParagraphFont"/>
    <w:rsid w:val="001366E1"/>
  </w:style>
  <w:style w:type="character" w:styleId="FollowedHyperlink">
    <w:name w:val="FollowedHyperlink"/>
    <w:rsid w:val="005D256E"/>
    <w:rPr>
      <w:color w:val="954F72"/>
      <w:u w:val="single"/>
    </w:rPr>
  </w:style>
  <w:style w:type="character" w:customStyle="1" w:styleId="tabchar">
    <w:name w:val="tabchar"/>
    <w:basedOn w:val="DefaultParagraphFont"/>
    <w:rsid w:val="00200E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426263">
      <w:bodyDiv w:val="1"/>
      <w:marLeft w:val="80"/>
      <w:marRight w:val="80"/>
      <w:marTop w:val="80"/>
      <w:marBottom w:val="20"/>
      <w:divBdr>
        <w:top w:val="none" w:sz="0" w:space="0" w:color="auto"/>
        <w:left w:val="none" w:sz="0" w:space="0" w:color="auto"/>
        <w:bottom w:val="none" w:sz="0" w:space="0" w:color="auto"/>
        <w:right w:val="none" w:sz="0" w:space="0" w:color="auto"/>
      </w:divBdr>
      <w:divsChild>
        <w:div w:id="163281575">
          <w:marLeft w:val="0"/>
          <w:marRight w:val="0"/>
          <w:marTop w:val="0"/>
          <w:marBottom w:val="0"/>
          <w:divBdr>
            <w:top w:val="none" w:sz="0" w:space="0" w:color="auto"/>
            <w:left w:val="none" w:sz="0" w:space="0" w:color="auto"/>
            <w:bottom w:val="none" w:sz="0" w:space="0" w:color="auto"/>
            <w:right w:val="none" w:sz="0" w:space="0" w:color="auto"/>
          </w:divBdr>
        </w:div>
      </w:divsChild>
    </w:div>
    <w:div w:id="463735543">
      <w:bodyDiv w:val="1"/>
      <w:marLeft w:val="0"/>
      <w:marRight w:val="0"/>
      <w:marTop w:val="0"/>
      <w:marBottom w:val="0"/>
      <w:divBdr>
        <w:top w:val="none" w:sz="0" w:space="0" w:color="auto"/>
        <w:left w:val="none" w:sz="0" w:space="0" w:color="auto"/>
        <w:bottom w:val="none" w:sz="0" w:space="0" w:color="auto"/>
        <w:right w:val="none" w:sz="0" w:space="0" w:color="auto"/>
      </w:divBdr>
      <w:divsChild>
        <w:div w:id="68314559">
          <w:marLeft w:val="0"/>
          <w:marRight w:val="0"/>
          <w:marTop w:val="0"/>
          <w:marBottom w:val="0"/>
          <w:divBdr>
            <w:top w:val="none" w:sz="0" w:space="0" w:color="auto"/>
            <w:left w:val="none" w:sz="0" w:space="0" w:color="auto"/>
            <w:bottom w:val="none" w:sz="0" w:space="0" w:color="auto"/>
            <w:right w:val="none" w:sz="0" w:space="0" w:color="auto"/>
          </w:divBdr>
        </w:div>
        <w:div w:id="254020456">
          <w:marLeft w:val="0"/>
          <w:marRight w:val="0"/>
          <w:marTop w:val="0"/>
          <w:marBottom w:val="0"/>
          <w:divBdr>
            <w:top w:val="none" w:sz="0" w:space="0" w:color="auto"/>
            <w:left w:val="none" w:sz="0" w:space="0" w:color="auto"/>
            <w:bottom w:val="none" w:sz="0" w:space="0" w:color="auto"/>
            <w:right w:val="none" w:sz="0" w:space="0" w:color="auto"/>
          </w:divBdr>
        </w:div>
        <w:div w:id="305015744">
          <w:marLeft w:val="0"/>
          <w:marRight w:val="0"/>
          <w:marTop w:val="0"/>
          <w:marBottom w:val="0"/>
          <w:divBdr>
            <w:top w:val="none" w:sz="0" w:space="0" w:color="auto"/>
            <w:left w:val="none" w:sz="0" w:space="0" w:color="auto"/>
            <w:bottom w:val="none" w:sz="0" w:space="0" w:color="auto"/>
            <w:right w:val="none" w:sz="0" w:space="0" w:color="auto"/>
          </w:divBdr>
        </w:div>
        <w:div w:id="959795853">
          <w:marLeft w:val="0"/>
          <w:marRight w:val="0"/>
          <w:marTop w:val="0"/>
          <w:marBottom w:val="0"/>
          <w:divBdr>
            <w:top w:val="none" w:sz="0" w:space="0" w:color="auto"/>
            <w:left w:val="none" w:sz="0" w:space="0" w:color="auto"/>
            <w:bottom w:val="none" w:sz="0" w:space="0" w:color="auto"/>
            <w:right w:val="none" w:sz="0" w:space="0" w:color="auto"/>
          </w:divBdr>
        </w:div>
        <w:div w:id="1031372647">
          <w:marLeft w:val="0"/>
          <w:marRight w:val="0"/>
          <w:marTop w:val="0"/>
          <w:marBottom w:val="0"/>
          <w:divBdr>
            <w:top w:val="none" w:sz="0" w:space="0" w:color="auto"/>
            <w:left w:val="none" w:sz="0" w:space="0" w:color="auto"/>
            <w:bottom w:val="none" w:sz="0" w:space="0" w:color="auto"/>
            <w:right w:val="none" w:sz="0" w:space="0" w:color="auto"/>
          </w:divBdr>
        </w:div>
        <w:div w:id="1133642977">
          <w:marLeft w:val="0"/>
          <w:marRight w:val="0"/>
          <w:marTop w:val="0"/>
          <w:marBottom w:val="0"/>
          <w:divBdr>
            <w:top w:val="none" w:sz="0" w:space="0" w:color="auto"/>
            <w:left w:val="none" w:sz="0" w:space="0" w:color="auto"/>
            <w:bottom w:val="none" w:sz="0" w:space="0" w:color="auto"/>
            <w:right w:val="none" w:sz="0" w:space="0" w:color="auto"/>
          </w:divBdr>
        </w:div>
        <w:div w:id="1286277611">
          <w:marLeft w:val="0"/>
          <w:marRight w:val="0"/>
          <w:marTop w:val="0"/>
          <w:marBottom w:val="0"/>
          <w:divBdr>
            <w:top w:val="none" w:sz="0" w:space="0" w:color="auto"/>
            <w:left w:val="none" w:sz="0" w:space="0" w:color="auto"/>
            <w:bottom w:val="none" w:sz="0" w:space="0" w:color="auto"/>
            <w:right w:val="none" w:sz="0" w:space="0" w:color="auto"/>
          </w:divBdr>
        </w:div>
        <w:div w:id="1307777368">
          <w:marLeft w:val="0"/>
          <w:marRight w:val="0"/>
          <w:marTop w:val="0"/>
          <w:marBottom w:val="0"/>
          <w:divBdr>
            <w:top w:val="none" w:sz="0" w:space="0" w:color="auto"/>
            <w:left w:val="none" w:sz="0" w:space="0" w:color="auto"/>
            <w:bottom w:val="none" w:sz="0" w:space="0" w:color="auto"/>
            <w:right w:val="none" w:sz="0" w:space="0" w:color="auto"/>
          </w:divBdr>
        </w:div>
        <w:div w:id="1498157222">
          <w:marLeft w:val="0"/>
          <w:marRight w:val="0"/>
          <w:marTop w:val="0"/>
          <w:marBottom w:val="0"/>
          <w:divBdr>
            <w:top w:val="none" w:sz="0" w:space="0" w:color="auto"/>
            <w:left w:val="none" w:sz="0" w:space="0" w:color="auto"/>
            <w:bottom w:val="none" w:sz="0" w:space="0" w:color="auto"/>
            <w:right w:val="none" w:sz="0" w:space="0" w:color="auto"/>
          </w:divBdr>
        </w:div>
        <w:div w:id="1512646496">
          <w:marLeft w:val="0"/>
          <w:marRight w:val="0"/>
          <w:marTop w:val="0"/>
          <w:marBottom w:val="0"/>
          <w:divBdr>
            <w:top w:val="none" w:sz="0" w:space="0" w:color="auto"/>
            <w:left w:val="none" w:sz="0" w:space="0" w:color="auto"/>
            <w:bottom w:val="none" w:sz="0" w:space="0" w:color="auto"/>
            <w:right w:val="none" w:sz="0" w:space="0" w:color="auto"/>
          </w:divBdr>
        </w:div>
        <w:div w:id="1732583098">
          <w:marLeft w:val="0"/>
          <w:marRight w:val="0"/>
          <w:marTop w:val="0"/>
          <w:marBottom w:val="0"/>
          <w:divBdr>
            <w:top w:val="none" w:sz="0" w:space="0" w:color="auto"/>
            <w:left w:val="none" w:sz="0" w:space="0" w:color="auto"/>
            <w:bottom w:val="none" w:sz="0" w:space="0" w:color="auto"/>
            <w:right w:val="none" w:sz="0" w:space="0" w:color="auto"/>
          </w:divBdr>
        </w:div>
        <w:div w:id="1828469681">
          <w:marLeft w:val="0"/>
          <w:marRight w:val="0"/>
          <w:marTop w:val="0"/>
          <w:marBottom w:val="0"/>
          <w:divBdr>
            <w:top w:val="none" w:sz="0" w:space="0" w:color="auto"/>
            <w:left w:val="none" w:sz="0" w:space="0" w:color="auto"/>
            <w:bottom w:val="none" w:sz="0" w:space="0" w:color="auto"/>
            <w:right w:val="none" w:sz="0" w:space="0" w:color="auto"/>
          </w:divBdr>
        </w:div>
        <w:div w:id="2044473287">
          <w:marLeft w:val="0"/>
          <w:marRight w:val="0"/>
          <w:marTop w:val="0"/>
          <w:marBottom w:val="0"/>
          <w:divBdr>
            <w:top w:val="none" w:sz="0" w:space="0" w:color="auto"/>
            <w:left w:val="none" w:sz="0" w:space="0" w:color="auto"/>
            <w:bottom w:val="none" w:sz="0" w:space="0" w:color="auto"/>
            <w:right w:val="none" w:sz="0" w:space="0" w:color="auto"/>
          </w:divBdr>
        </w:div>
      </w:divsChild>
    </w:div>
    <w:div w:id="700206798">
      <w:bodyDiv w:val="1"/>
      <w:marLeft w:val="0"/>
      <w:marRight w:val="0"/>
      <w:marTop w:val="0"/>
      <w:marBottom w:val="0"/>
      <w:divBdr>
        <w:top w:val="none" w:sz="0" w:space="0" w:color="auto"/>
        <w:left w:val="none" w:sz="0" w:space="0" w:color="auto"/>
        <w:bottom w:val="none" w:sz="0" w:space="0" w:color="auto"/>
        <w:right w:val="none" w:sz="0" w:space="0" w:color="auto"/>
      </w:divBdr>
      <w:divsChild>
        <w:div w:id="556204298">
          <w:marLeft w:val="0"/>
          <w:marRight w:val="0"/>
          <w:marTop w:val="0"/>
          <w:marBottom w:val="0"/>
          <w:divBdr>
            <w:top w:val="none" w:sz="0" w:space="0" w:color="auto"/>
            <w:left w:val="none" w:sz="0" w:space="0" w:color="auto"/>
            <w:bottom w:val="none" w:sz="0" w:space="0" w:color="auto"/>
            <w:right w:val="none" w:sz="0" w:space="0" w:color="auto"/>
          </w:divBdr>
        </w:div>
        <w:div w:id="902759211">
          <w:marLeft w:val="0"/>
          <w:marRight w:val="0"/>
          <w:marTop w:val="0"/>
          <w:marBottom w:val="0"/>
          <w:divBdr>
            <w:top w:val="none" w:sz="0" w:space="0" w:color="auto"/>
            <w:left w:val="none" w:sz="0" w:space="0" w:color="auto"/>
            <w:bottom w:val="none" w:sz="0" w:space="0" w:color="auto"/>
            <w:right w:val="none" w:sz="0" w:space="0" w:color="auto"/>
          </w:divBdr>
        </w:div>
        <w:div w:id="1638417941">
          <w:marLeft w:val="0"/>
          <w:marRight w:val="0"/>
          <w:marTop w:val="0"/>
          <w:marBottom w:val="0"/>
          <w:divBdr>
            <w:top w:val="none" w:sz="0" w:space="0" w:color="auto"/>
            <w:left w:val="none" w:sz="0" w:space="0" w:color="auto"/>
            <w:bottom w:val="none" w:sz="0" w:space="0" w:color="auto"/>
            <w:right w:val="none" w:sz="0" w:space="0" w:color="auto"/>
          </w:divBdr>
        </w:div>
        <w:div w:id="1705592272">
          <w:marLeft w:val="0"/>
          <w:marRight w:val="0"/>
          <w:marTop w:val="0"/>
          <w:marBottom w:val="0"/>
          <w:divBdr>
            <w:top w:val="none" w:sz="0" w:space="0" w:color="auto"/>
            <w:left w:val="none" w:sz="0" w:space="0" w:color="auto"/>
            <w:bottom w:val="none" w:sz="0" w:space="0" w:color="auto"/>
            <w:right w:val="none" w:sz="0" w:space="0" w:color="auto"/>
          </w:divBdr>
        </w:div>
      </w:divsChild>
    </w:div>
    <w:div w:id="1485317365">
      <w:bodyDiv w:val="1"/>
      <w:marLeft w:val="0"/>
      <w:marRight w:val="0"/>
      <w:marTop w:val="0"/>
      <w:marBottom w:val="0"/>
      <w:divBdr>
        <w:top w:val="none" w:sz="0" w:space="0" w:color="auto"/>
        <w:left w:val="none" w:sz="0" w:space="0" w:color="auto"/>
        <w:bottom w:val="none" w:sz="0" w:space="0" w:color="auto"/>
        <w:right w:val="none" w:sz="0" w:space="0" w:color="auto"/>
      </w:divBdr>
    </w:div>
    <w:div w:id="1571161492">
      <w:bodyDiv w:val="1"/>
      <w:marLeft w:val="0"/>
      <w:marRight w:val="0"/>
      <w:marTop w:val="0"/>
      <w:marBottom w:val="0"/>
      <w:divBdr>
        <w:top w:val="none" w:sz="0" w:space="0" w:color="auto"/>
        <w:left w:val="none" w:sz="0" w:space="0" w:color="auto"/>
        <w:bottom w:val="none" w:sz="0" w:space="0" w:color="auto"/>
        <w:right w:val="none" w:sz="0" w:space="0" w:color="auto"/>
      </w:divBdr>
    </w:div>
    <w:div w:id="1787001235">
      <w:bodyDiv w:val="1"/>
      <w:marLeft w:val="0"/>
      <w:marRight w:val="0"/>
      <w:marTop w:val="0"/>
      <w:marBottom w:val="0"/>
      <w:divBdr>
        <w:top w:val="none" w:sz="0" w:space="0" w:color="auto"/>
        <w:left w:val="none" w:sz="0" w:space="0" w:color="auto"/>
        <w:bottom w:val="none" w:sz="0" w:space="0" w:color="auto"/>
        <w:right w:val="none" w:sz="0" w:space="0" w:color="auto"/>
      </w:divBdr>
      <w:divsChild>
        <w:div w:id="287052253">
          <w:marLeft w:val="0"/>
          <w:marRight w:val="0"/>
          <w:marTop w:val="0"/>
          <w:marBottom w:val="0"/>
          <w:divBdr>
            <w:top w:val="none" w:sz="0" w:space="0" w:color="auto"/>
            <w:left w:val="none" w:sz="0" w:space="0" w:color="auto"/>
            <w:bottom w:val="none" w:sz="0" w:space="0" w:color="auto"/>
            <w:right w:val="none" w:sz="0" w:space="0" w:color="auto"/>
          </w:divBdr>
        </w:div>
        <w:div w:id="375617133">
          <w:marLeft w:val="0"/>
          <w:marRight w:val="0"/>
          <w:marTop w:val="0"/>
          <w:marBottom w:val="0"/>
          <w:divBdr>
            <w:top w:val="none" w:sz="0" w:space="0" w:color="auto"/>
            <w:left w:val="none" w:sz="0" w:space="0" w:color="auto"/>
            <w:bottom w:val="none" w:sz="0" w:space="0" w:color="auto"/>
            <w:right w:val="none" w:sz="0" w:space="0" w:color="auto"/>
          </w:divBdr>
        </w:div>
        <w:div w:id="554200871">
          <w:marLeft w:val="0"/>
          <w:marRight w:val="0"/>
          <w:marTop w:val="0"/>
          <w:marBottom w:val="0"/>
          <w:divBdr>
            <w:top w:val="none" w:sz="0" w:space="0" w:color="auto"/>
            <w:left w:val="none" w:sz="0" w:space="0" w:color="auto"/>
            <w:bottom w:val="none" w:sz="0" w:space="0" w:color="auto"/>
            <w:right w:val="none" w:sz="0" w:space="0" w:color="auto"/>
          </w:divBdr>
        </w:div>
        <w:div w:id="1049182529">
          <w:marLeft w:val="0"/>
          <w:marRight w:val="0"/>
          <w:marTop w:val="0"/>
          <w:marBottom w:val="0"/>
          <w:divBdr>
            <w:top w:val="none" w:sz="0" w:space="0" w:color="auto"/>
            <w:left w:val="none" w:sz="0" w:space="0" w:color="auto"/>
            <w:bottom w:val="none" w:sz="0" w:space="0" w:color="auto"/>
            <w:right w:val="none" w:sz="0" w:space="0" w:color="auto"/>
          </w:divBdr>
        </w:div>
        <w:div w:id="1150974979">
          <w:marLeft w:val="0"/>
          <w:marRight w:val="0"/>
          <w:marTop w:val="0"/>
          <w:marBottom w:val="0"/>
          <w:divBdr>
            <w:top w:val="none" w:sz="0" w:space="0" w:color="auto"/>
            <w:left w:val="none" w:sz="0" w:space="0" w:color="auto"/>
            <w:bottom w:val="none" w:sz="0" w:space="0" w:color="auto"/>
            <w:right w:val="none" w:sz="0" w:space="0" w:color="auto"/>
          </w:divBdr>
        </w:div>
        <w:div w:id="1175728246">
          <w:marLeft w:val="0"/>
          <w:marRight w:val="0"/>
          <w:marTop w:val="0"/>
          <w:marBottom w:val="0"/>
          <w:divBdr>
            <w:top w:val="none" w:sz="0" w:space="0" w:color="auto"/>
            <w:left w:val="none" w:sz="0" w:space="0" w:color="auto"/>
            <w:bottom w:val="none" w:sz="0" w:space="0" w:color="auto"/>
            <w:right w:val="none" w:sz="0" w:space="0" w:color="auto"/>
          </w:divBdr>
        </w:div>
        <w:div w:id="1316299051">
          <w:marLeft w:val="0"/>
          <w:marRight w:val="0"/>
          <w:marTop w:val="0"/>
          <w:marBottom w:val="0"/>
          <w:divBdr>
            <w:top w:val="none" w:sz="0" w:space="0" w:color="auto"/>
            <w:left w:val="none" w:sz="0" w:space="0" w:color="auto"/>
            <w:bottom w:val="none" w:sz="0" w:space="0" w:color="auto"/>
            <w:right w:val="none" w:sz="0" w:space="0" w:color="auto"/>
          </w:divBdr>
        </w:div>
        <w:div w:id="1413553116">
          <w:marLeft w:val="0"/>
          <w:marRight w:val="0"/>
          <w:marTop w:val="0"/>
          <w:marBottom w:val="0"/>
          <w:divBdr>
            <w:top w:val="none" w:sz="0" w:space="0" w:color="auto"/>
            <w:left w:val="none" w:sz="0" w:space="0" w:color="auto"/>
            <w:bottom w:val="none" w:sz="0" w:space="0" w:color="auto"/>
            <w:right w:val="none" w:sz="0" w:space="0" w:color="auto"/>
          </w:divBdr>
        </w:div>
        <w:div w:id="1476947221">
          <w:marLeft w:val="0"/>
          <w:marRight w:val="0"/>
          <w:marTop w:val="0"/>
          <w:marBottom w:val="0"/>
          <w:divBdr>
            <w:top w:val="none" w:sz="0" w:space="0" w:color="auto"/>
            <w:left w:val="none" w:sz="0" w:space="0" w:color="auto"/>
            <w:bottom w:val="none" w:sz="0" w:space="0" w:color="auto"/>
            <w:right w:val="none" w:sz="0" w:space="0" w:color="auto"/>
          </w:divBdr>
        </w:div>
        <w:div w:id="1664552067">
          <w:marLeft w:val="0"/>
          <w:marRight w:val="0"/>
          <w:marTop w:val="0"/>
          <w:marBottom w:val="0"/>
          <w:divBdr>
            <w:top w:val="none" w:sz="0" w:space="0" w:color="auto"/>
            <w:left w:val="none" w:sz="0" w:space="0" w:color="auto"/>
            <w:bottom w:val="none" w:sz="0" w:space="0" w:color="auto"/>
            <w:right w:val="none" w:sz="0" w:space="0" w:color="auto"/>
          </w:divBdr>
        </w:div>
        <w:div w:id="1735271181">
          <w:marLeft w:val="0"/>
          <w:marRight w:val="0"/>
          <w:marTop w:val="0"/>
          <w:marBottom w:val="0"/>
          <w:divBdr>
            <w:top w:val="none" w:sz="0" w:space="0" w:color="auto"/>
            <w:left w:val="none" w:sz="0" w:space="0" w:color="auto"/>
            <w:bottom w:val="none" w:sz="0" w:space="0" w:color="auto"/>
            <w:right w:val="none" w:sz="0" w:space="0" w:color="auto"/>
          </w:divBdr>
        </w:div>
        <w:div w:id="19571340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1654530A74C1343821429B223496E62" ma:contentTypeVersion="4" ma:contentTypeDescription="Create a new document." ma:contentTypeScope="" ma:versionID="4cbe536c66de9617bbc4101a93bd9766">
  <xsd:schema xmlns:xsd="http://www.w3.org/2001/XMLSchema" xmlns:xs="http://www.w3.org/2001/XMLSchema" xmlns:p="http://schemas.microsoft.com/office/2006/metadata/properties" xmlns:ns2="b0f2c4cf-a94a-47ee-9384-1105945bd596" targetNamespace="http://schemas.microsoft.com/office/2006/metadata/properties" ma:root="true" ma:fieldsID="56cfada08cd06a8af7fed395f2625c87" ns2:_="">
    <xsd:import namespace="b0f2c4cf-a94a-47ee-9384-1105945bd59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f2c4cf-a94a-47ee-9384-1105945bd5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B0DA28-B832-41F3-B56E-F794F607EA6D}"/>
</file>

<file path=customXml/itemProps2.xml><?xml version="1.0" encoding="utf-8"?>
<ds:datastoreItem xmlns:ds="http://schemas.openxmlformats.org/officeDocument/2006/customXml" ds:itemID="{BD8EE4AD-4FFF-4C1B-8176-7250D4F4E822}">
  <ds:schemaRefs>
    <ds:schemaRef ds:uri="http://schemas.microsoft.com/sharepoint/v3/contenttype/forms"/>
  </ds:schemaRefs>
</ds:datastoreItem>
</file>

<file path=customXml/itemProps3.xml><?xml version="1.0" encoding="utf-8"?>
<ds:datastoreItem xmlns:ds="http://schemas.openxmlformats.org/officeDocument/2006/customXml" ds:itemID="{AD814891-6A46-4357-8981-DADB1AD69873}">
  <ds:schemaRefs>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purl.org/dc/terms/"/>
    <ds:schemaRef ds:uri="http://www.w3.org/XML/1998/namespace"/>
    <ds:schemaRef ds:uri="c7442390-e1d2-4f0f-ab2a-2b4aa9150d08"/>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AF0ADA6D-26A4-4B05-9247-317768A7E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2</Pages>
  <Words>512</Words>
  <Characters>2846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CSM – President’s Council</vt:lpstr>
    </vt:vector>
  </TitlesOfParts>
  <Company>CSM</Company>
  <LinksUpToDate>false</LinksUpToDate>
  <CharactersWithSpaces>3352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CSM – President’s Council</dc:title>
  <dc:subject/>
  <dc:creator>patsh</dc:creator>
  <cp:keywords/>
  <cp:lastModifiedBy>Donna Staff</cp:lastModifiedBy>
  <cp:revision>9</cp:revision>
  <cp:lastPrinted>2019-03-14T20:15:00Z</cp:lastPrinted>
  <dcterms:created xsi:type="dcterms:W3CDTF">2022-01-10T14:06:00Z</dcterms:created>
  <dcterms:modified xsi:type="dcterms:W3CDTF">2022-01-14T19:48:00Z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0x01010081654530A74C1343821429B223496E62</vt:lpwstr>
  </property>
</Properties>
</file>